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A187" w14:textId="77777777" w:rsidR="00E16A0D" w:rsidRPr="008B5D75" w:rsidRDefault="00E16A0D" w:rsidP="00E16A0D">
      <w:pPr>
        <w:jc w:val="center"/>
        <w:rPr>
          <w:b/>
          <w:sz w:val="24"/>
          <w:szCs w:val="24"/>
        </w:rPr>
      </w:pPr>
      <w:r w:rsidRPr="008B5D75">
        <w:rPr>
          <w:b/>
          <w:sz w:val="24"/>
          <w:szCs w:val="24"/>
        </w:rPr>
        <w:t>EK 6: YARARLANICILAR VE KATILIMCILAR ARASINDA SÖZLEŞME ŞABLONU</w:t>
      </w:r>
    </w:p>
    <w:p w14:paraId="5B7F793B" w14:textId="77777777" w:rsidR="00E16A0D" w:rsidRPr="008B5D75" w:rsidRDefault="00E16A0D" w:rsidP="00E16A0D">
      <w:pPr>
        <w:jc w:val="center"/>
        <w:rPr>
          <w:b/>
          <w:sz w:val="24"/>
          <w:szCs w:val="24"/>
        </w:rPr>
      </w:pPr>
    </w:p>
    <w:p w14:paraId="445AA752" w14:textId="77777777" w:rsidR="00E16A0D" w:rsidRPr="008B5D75" w:rsidRDefault="00E16A0D" w:rsidP="00E16A0D">
      <w:pPr>
        <w:spacing w:after="120"/>
        <w:jc w:val="center"/>
        <w:rPr>
          <w:b/>
          <w:sz w:val="24"/>
          <w:szCs w:val="24"/>
        </w:rPr>
      </w:pPr>
      <w:r w:rsidRPr="008B5D75">
        <w:rPr>
          <w:b/>
          <w:sz w:val="24"/>
          <w:szCs w:val="24"/>
        </w:rPr>
        <w:t>SÖZLEŞME – ERASMUS+- BİREYLERİN HAREKETLİLİĞİ</w:t>
      </w:r>
    </w:p>
    <w:p w14:paraId="401772C1" w14:textId="77777777" w:rsidR="00DF59C1" w:rsidRDefault="00E16A0D" w:rsidP="00DF59C1">
      <w:pPr>
        <w:spacing w:after="120"/>
        <w:rPr>
          <w:sz w:val="24"/>
          <w:szCs w:val="24"/>
        </w:rPr>
      </w:pPr>
      <w:r w:rsidRPr="008B5D75">
        <w:rPr>
          <w:sz w:val="24"/>
          <w:szCs w:val="24"/>
        </w:rPr>
        <w:t xml:space="preserve">Proje kodu: </w:t>
      </w:r>
      <w:r w:rsidR="00943807" w:rsidRPr="00187A7E">
        <w:rPr>
          <w:b/>
          <w:bCs/>
          <w:sz w:val="24"/>
          <w:szCs w:val="24"/>
        </w:rPr>
        <w:t>2023-1-TR01-KA131-HED</w:t>
      </w:r>
      <w:r w:rsidR="00943807">
        <w:rPr>
          <w:sz w:val="24"/>
          <w:szCs w:val="24"/>
        </w:rPr>
        <w:t>-000112552</w:t>
      </w:r>
      <w:r w:rsidR="00065498">
        <w:rPr>
          <w:sz w:val="24"/>
          <w:szCs w:val="24"/>
        </w:rPr>
        <w:t xml:space="preserve">, </w:t>
      </w:r>
    </w:p>
    <w:p w14:paraId="02D5B126" w14:textId="086259B0" w:rsidR="007C6A0F" w:rsidRDefault="00FE77C9" w:rsidP="00DF59C1">
      <w:pPr>
        <w:spacing w:after="120"/>
        <w:rPr>
          <w:sz w:val="24"/>
          <w:szCs w:val="24"/>
        </w:rPr>
      </w:pPr>
      <w:r w:rsidRPr="00187A7E">
        <w:rPr>
          <w:b/>
          <w:bCs/>
          <w:sz w:val="24"/>
          <w:szCs w:val="24"/>
        </w:rPr>
        <w:t>202</w:t>
      </w:r>
      <w:r w:rsidR="00C563B7" w:rsidRPr="00187A7E">
        <w:rPr>
          <w:b/>
          <w:bCs/>
          <w:sz w:val="24"/>
          <w:szCs w:val="24"/>
        </w:rPr>
        <w:t>2</w:t>
      </w:r>
      <w:r w:rsidRPr="00187A7E">
        <w:rPr>
          <w:b/>
          <w:bCs/>
          <w:sz w:val="24"/>
          <w:szCs w:val="24"/>
        </w:rPr>
        <w:t>-1-TR01-KA1</w:t>
      </w:r>
      <w:r w:rsidRPr="00187A7E">
        <w:rPr>
          <w:b/>
          <w:bCs/>
          <w:sz w:val="24"/>
          <w:szCs w:val="24"/>
        </w:rPr>
        <w:t>7</w:t>
      </w:r>
      <w:r w:rsidRPr="00187A7E">
        <w:rPr>
          <w:b/>
          <w:bCs/>
          <w:sz w:val="24"/>
          <w:szCs w:val="24"/>
        </w:rPr>
        <w:t>1-HED</w:t>
      </w:r>
      <w:r>
        <w:rPr>
          <w:sz w:val="24"/>
          <w:szCs w:val="24"/>
        </w:rPr>
        <w:t>-</w:t>
      </w:r>
      <w:r w:rsidR="00C563B7">
        <w:rPr>
          <w:sz w:val="24"/>
          <w:szCs w:val="24"/>
        </w:rPr>
        <w:t xml:space="preserve">000077406, </w:t>
      </w:r>
    </w:p>
    <w:p w14:paraId="5B56DF03" w14:textId="77777777" w:rsidR="00DF59C1" w:rsidRDefault="00C563B7" w:rsidP="00187A7E">
      <w:pPr>
        <w:tabs>
          <w:tab w:val="left" w:pos="4320"/>
        </w:tabs>
        <w:spacing w:after="120"/>
        <w:jc w:val="both"/>
        <w:rPr>
          <w:sz w:val="24"/>
          <w:szCs w:val="24"/>
        </w:rPr>
      </w:pPr>
      <w:r w:rsidRPr="00187A7E">
        <w:rPr>
          <w:b/>
          <w:bCs/>
          <w:sz w:val="24"/>
          <w:szCs w:val="24"/>
        </w:rPr>
        <w:t>202</w:t>
      </w:r>
      <w:r w:rsidRPr="00187A7E">
        <w:rPr>
          <w:b/>
          <w:bCs/>
          <w:sz w:val="24"/>
          <w:szCs w:val="24"/>
        </w:rPr>
        <w:t>3</w:t>
      </w:r>
      <w:r w:rsidRPr="00187A7E">
        <w:rPr>
          <w:b/>
          <w:bCs/>
          <w:sz w:val="24"/>
          <w:szCs w:val="24"/>
        </w:rPr>
        <w:t>-1-TR01-KA171-HED</w:t>
      </w:r>
      <w:r>
        <w:rPr>
          <w:sz w:val="24"/>
          <w:szCs w:val="24"/>
        </w:rPr>
        <w:t>-</w:t>
      </w:r>
      <w:r w:rsidR="007C6A0F">
        <w:rPr>
          <w:sz w:val="24"/>
          <w:szCs w:val="24"/>
        </w:rPr>
        <w:t>000167406,</w:t>
      </w:r>
      <w:r w:rsidR="00187A7E">
        <w:rPr>
          <w:sz w:val="24"/>
          <w:szCs w:val="24"/>
        </w:rPr>
        <w:t xml:space="preserve"> </w:t>
      </w:r>
    </w:p>
    <w:p w14:paraId="23674C29" w14:textId="77777777" w:rsidR="00DF59C1" w:rsidRDefault="00A9725E" w:rsidP="00187A7E">
      <w:pPr>
        <w:tabs>
          <w:tab w:val="left" w:pos="4320"/>
        </w:tabs>
        <w:spacing w:after="120"/>
        <w:jc w:val="both"/>
        <w:rPr>
          <w:b/>
          <w:bCs/>
          <w:sz w:val="24"/>
          <w:szCs w:val="24"/>
        </w:rPr>
      </w:pPr>
      <w:r w:rsidRPr="00187A7E">
        <w:rPr>
          <w:b/>
          <w:bCs/>
          <w:sz w:val="24"/>
          <w:szCs w:val="24"/>
        </w:rPr>
        <w:t>2023-1-TR01-KA171-HE</w:t>
      </w:r>
      <w:r>
        <w:rPr>
          <w:b/>
          <w:bCs/>
          <w:sz w:val="24"/>
          <w:szCs w:val="24"/>
        </w:rPr>
        <w:t>D-</w:t>
      </w:r>
      <w:r w:rsidR="00390431" w:rsidRPr="00390431">
        <w:rPr>
          <w:sz w:val="24"/>
          <w:szCs w:val="24"/>
        </w:rPr>
        <w:t>000199983</w:t>
      </w:r>
      <w:r w:rsidR="00390431">
        <w:rPr>
          <w:b/>
          <w:bCs/>
          <w:sz w:val="24"/>
          <w:szCs w:val="24"/>
        </w:rPr>
        <w:t xml:space="preserve">, </w:t>
      </w:r>
    </w:p>
    <w:p w14:paraId="0333EFEB" w14:textId="77777777" w:rsidR="00DF59C1" w:rsidRDefault="00390431" w:rsidP="00187A7E">
      <w:pPr>
        <w:tabs>
          <w:tab w:val="left" w:pos="4320"/>
        </w:tabs>
        <w:spacing w:after="120"/>
        <w:jc w:val="both"/>
        <w:rPr>
          <w:b/>
          <w:bCs/>
          <w:sz w:val="24"/>
          <w:szCs w:val="24"/>
        </w:rPr>
      </w:pPr>
      <w:r w:rsidRPr="00187A7E">
        <w:rPr>
          <w:b/>
          <w:bCs/>
          <w:sz w:val="24"/>
          <w:szCs w:val="24"/>
        </w:rPr>
        <w:t>202</w:t>
      </w:r>
      <w:r>
        <w:rPr>
          <w:b/>
          <w:bCs/>
          <w:sz w:val="24"/>
          <w:szCs w:val="24"/>
        </w:rPr>
        <w:t>4</w:t>
      </w:r>
      <w:r w:rsidRPr="00187A7E">
        <w:rPr>
          <w:b/>
          <w:bCs/>
          <w:sz w:val="24"/>
          <w:szCs w:val="24"/>
        </w:rPr>
        <w:t>-1-TR01-KA131-HED</w:t>
      </w:r>
      <w:r>
        <w:rPr>
          <w:b/>
          <w:bCs/>
          <w:sz w:val="24"/>
          <w:szCs w:val="24"/>
        </w:rPr>
        <w:t xml:space="preserve">- </w:t>
      </w:r>
      <w:r w:rsidR="00DF59C1">
        <w:rPr>
          <w:sz w:val="24"/>
          <w:szCs w:val="24"/>
        </w:rPr>
        <w:t>000195719</w:t>
      </w:r>
      <w:r>
        <w:rPr>
          <w:b/>
          <w:bCs/>
          <w:sz w:val="24"/>
          <w:szCs w:val="24"/>
        </w:rPr>
        <w:t xml:space="preserve"> </w:t>
      </w:r>
    </w:p>
    <w:p w14:paraId="2A5DB119" w14:textId="4CE1883A" w:rsidR="00187A7E" w:rsidRPr="002D349F" w:rsidRDefault="00A9725E" w:rsidP="00187A7E">
      <w:pPr>
        <w:tabs>
          <w:tab w:val="left" w:pos="4320"/>
        </w:tabs>
        <w:spacing w:after="120"/>
        <w:jc w:val="both"/>
        <w:rPr>
          <w:sz w:val="24"/>
          <w:szCs w:val="24"/>
          <w:highlight w:val="green"/>
        </w:rPr>
      </w:pPr>
      <w:r>
        <w:rPr>
          <w:b/>
          <w:bCs/>
          <w:sz w:val="24"/>
          <w:szCs w:val="24"/>
        </w:rPr>
        <w:t xml:space="preserve"> </w:t>
      </w:r>
      <w:r w:rsidR="00187A7E">
        <w:rPr>
          <w:sz w:val="24"/>
          <w:szCs w:val="24"/>
          <w:highlight w:val="green"/>
        </w:rPr>
        <w:t>(Hangi Proje yılına yerleştiyseniz onu seçiniz. Diğerlerini siliniz.)</w:t>
      </w:r>
    </w:p>
    <w:p w14:paraId="64D1DB4A" w14:textId="675FC2DA" w:rsidR="00E16A0D" w:rsidRPr="008B5D75" w:rsidRDefault="00E16A0D" w:rsidP="007C6A0F">
      <w:pPr>
        <w:spacing w:after="120"/>
        <w:rPr>
          <w:sz w:val="24"/>
          <w:szCs w:val="24"/>
        </w:rPr>
      </w:pPr>
    </w:p>
    <w:p w14:paraId="6549871D" w14:textId="77777777" w:rsidR="00E16A0D" w:rsidRDefault="00E16A0D" w:rsidP="00E16A0D">
      <w:pPr>
        <w:jc w:val="both"/>
        <w:rPr>
          <w:sz w:val="24"/>
          <w:szCs w:val="24"/>
        </w:rPr>
      </w:pPr>
      <w:r>
        <w:rPr>
          <w:sz w:val="24"/>
          <w:szCs w:val="24"/>
        </w:rPr>
        <w:t>Alan: Yükseköğretim</w:t>
      </w:r>
    </w:p>
    <w:p w14:paraId="50D149F6" w14:textId="4648C089" w:rsidR="00E16A0D" w:rsidRPr="008B5D75" w:rsidRDefault="00E16A0D" w:rsidP="00E16A0D">
      <w:pPr>
        <w:spacing w:after="120"/>
        <w:jc w:val="both"/>
        <w:rPr>
          <w:sz w:val="24"/>
          <w:szCs w:val="24"/>
        </w:rPr>
      </w:pPr>
      <w:r>
        <w:rPr>
          <w:sz w:val="24"/>
          <w:szCs w:val="24"/>
        </w:rPr>
        <w:t xml:space="preserve">Akademik yıl: </w:t>
      </w:r>
      <w:r w:rsidRPr="002B0587">
        <w:rPr>
          <w:sz w:val="24"/>
          <w:szCs w:val="24"/>
        </w:rPr>
        <w:t>20</w:t>
      </w:r>
      <w:r w:rsidR="0094477B">
        <w:rPr>
          <w:sz w:val="24"/>
          <w:szCs w:val="24"/>
        </w:rPr>
        <w:t>23</w:t>
      </w:r>
      <w:r w:rsidRPr="002B0587">
        <w:rPr>
          <w:sz w:val="24"/>
          <w:szCs w:val="24"/>
        </w:rPr>
        <w:t>/20</w:t>
      </w:r>
      <w:r w:rsidR="0094477B">
        <w:rPr>
          <w:sz w:val="24"/>
          <w:szCs w:val="24"/>
        </w:rPr>
        <w:t>24</w:t>
      </w:r>
    </w:p>
    <w:p w14:paraId="080F47D3" w14:textId="77777777" w:rsidR="00E16A0D" w:rsidRPr="008B5D75" w:rsidRDefault="00E16A0D" w:rsidP="00E16A0D">
      <w:pPr>
        <w:spacing w:after="120"/>
        <w:jc w:val="both"/>
        <w:rPr>
          <w:sz w:val="24"/>
          <w:szCs w:val="24"/>
        </w:rPr>
      </w:pPr>
      <w:r w:rsidRPr="008B5D75">
        <w:rPr>
          <w:sz w:val="24"/>
          <w:szCs w:val="24"/>
        </w:rPr>
        <w:t xml:space="preserve">Erasmus+ hareketlilik ID No.: </w:t>
      </w:r>
      <w:r w:rsidRPr="008B5D75">
        <w:rPr>
          <w:sz w:val="24"/>
          <w:szCs w:val="24"/>
          <w:highlight w:val="lightGray"/>
        </w:rPr>
        <w:t>[varsa – ya da uygulanmaz]</w:t>
      </w:r>
    </w:p>
    <w:p w14:paraId="4D431AE1" w14:textId="77777777" w:rsidR="00E16A0D" w:rsidRPr="008B5D75" w:rsidRDefault="00E16A0D" w:rsidP="00E16A0D">
      <w:pPr>
        <w:jc w:val="both"/>
        <w:rPr>
          <w:sz w:val="24"/>
          <w:szCs w:val="24"/>
        </w:rPr>
      </w:pPr>
    </w:p>
    <w:p w14:paraId="226B108B" w14:textId="77777777" w:rsidR="00E16A0D" w:rsidRPr="008B5D75" w:rsidRDefault="00E16A0D" w:rsidP="00E16A0D">
      <w:pPr>
        <w:pStyle w:val="Balk6"/>
        <w:numPr>
          <w:ilvl w:val="0"/>
          <w:numId w:val="0"/>
        </w:numPr>
        <w:spacing w:before="0" w:after="200"/>
        <w:ind w:left="1152" w:hanging="1152"/>
        <w:rPr>
          <w:rFonts w:ascii="Times New Roman" w:hAnsi="Times New Roman"/>
          <w:b/>
          <w:i w:val="0"/>
          <w:sz w:val="24"/>
          <w:szCs w:val="24"/>
          <w:u w:val="single"/>
        </w:rPr>
      </w:pPr>
      <w:r w:rsidRPr="008B5D75">
        <w:rPr>
          <w:rFonts w:ascii="Times New Roman" w:hAnsi="Times New Roman"/>
          <w:b/>
          <w:i w:val="0"/>
          <w:sz w:val="24"/>
          <w:szCs w:val="24"/>
          <w:u w:val="single"/>
        </w:rPr>
        <w:t>GİRİŞ</w:t>
      </w:r>
    </w:p>
    <w:p w14:paraId="00666011" w14:textId="77777777" w:rsidR="00E16A0D" w:rsidRPr="008B5D75" w:rsidRDefault="00E16A0D" w:rsidP="00E16A0D">
      <w:pPr>
        <w:spacing w:after="120"/>
        <w:rPr>
          <w:sz w:val="24"/>
          <w:szCs w:val="24"/>
        </w:rPr>
      </w:pPr>
      <w:r w:rsidRPr="008B5D75">
        <w:rPr>
          <w:sz w:val="24"/>
          <w:szCs w:val="24"/>
        </w:rPr>
        <w:t xml:space="preserve">Bu </w:t>
      </w:r>
      <w:r w:rsidRPr="008B5D75">
        <w:rPr>
          <w:b/>
          <w:sz w:val="24"/>
          <w:szCs w:val="24"/>
        </w:rPr>
        <w:t xml:space="preserve">Sözleşme </w:t>
      </w:r>
      <w:r w:rsidRPr="008B5D75">
        <w:rPr>
          <w:sz w:val="24"/>
          <w:szCs w:val="24"/>
        </w:rPr>
        <w:t xml:space="preserve">(‘Sözleşme’) aşağıdaki taraflar </w:t>
      </w:r>
      <w:r w:rsidRPr="008B5D75">
        <w:rPr>
          <w:b/>
          <w:sz w:val="24"/>
          <w:szCs w:val="24"/>
        </w:rPr>
        <w:t>arasında</w:t>
      </w:r>
      <w:r w:rsidRPr="008B5D75">
        <w:rPr>
          <w:sz w:val="24"/>
          <w:szCs w:val="24"/>
        </w:rPr>
        <w:t xml:space="preserve"> imzalanmıştır:</w:t>
      </w:r>
    </w:p>
    <w:p w14:paraId="72802F29" w14:textId="77777777" w:rsidR="00E16A0D" w:rsidRPr="008B5D75" w:rsidRDefault="00E16A0D" w:rsidP="00E16A0D">
      <w:pPr>
        <w:spacing w:after="120"/>
        <w:rPr>
          <w:b/>
          <w:sz w:val="24"/>
          <w:szCs w:val="24"/>
        </w:rPr>
      </w:pPr>
      <w:r w:rsidRPr="008B5D75">
        <w:rPr>
          <w:b/>
          <w:sz w:val="24"/>
          <w:szCs w:val="24"/>
        </w:rPr>
        <w:t>Bir tarafta,</w:t>
      </w:r>
    </w:p>
    <w:p w14:paraId="3A9E2092" w14:textId="76E5EE0B" w:rsidR="00E16A0D" w:rsidRDefault="00E16A0D" w:rsidP="00E16A0D">
      <w:pPr>
        <w:spacing w:after="120"/>
        <w:rPr>
          <w:sz w:val="24"/>
          <w:szCs w:val="24"/>
        </w:rPr>
      </w:pPr>
      <w:r w:rsidRPr="008B5D75">
        <w:rPr>
          <w:sz w:val="24"/>
          <w:szCs w:val="24"/>
        </w:rPr>
        <w:t>Bu sözleşmenin imzalanması için [</w:t>
      </w:r>
      <w:r w:rsidR="00692004" w:rsidRPr="00637998">
        <w:rPr>
          <w:b/>
          <w:bCs/>
          <w:sz w:val="24"/>
          <w:szCs w:val="24"/>
        </w:rPr>
        <w:t>Prof. Dr. Mehmet KELEŞ</w:t>
      </w:r>
      <w:r w:rsidR="00BA73E4" w:rsidRPr="00637998">
        <w:rPr>
          <w:b/>
          <w:bCs/>
          <w:sz w:val="24"/>
          <w:szCs w:val="24"/>
        </w:rPr>
        <w:t xml:space="preserve">, </w:t>
      </w:r>
      <w:r w:rsidR="00692004" w:rsidRPr="00637998">
        <w:rPr>
          <w:b/>
          <w:bCs/>
          <w:sz w:val="24"/>
          <w:szCs w:val="24"/>
        </w:rPr>
        <w:t>Rektör</w:t>
      </w:r>
      <w:r w:rsidRPr="008B5D75">
        <w:rPr>
          <w:sz w:val="24"/>
          <w:szCs w:val="24"/>
        </w:rPr>
        <w:t xml:space="preserve">] tarafından temsil edilen </w:t>
      </w:r>
      <w:r w:rsidR="00637998">
        <w:rPr>
          <w:b/>
          <w:sz w:val="24"/>
          <w:szCs w:val="24"/>
        </w:rPr>
        <w:t>Adıyaman Üniversitesi</w:t>
      </w:r>
      <w:r w:rsidRPr="008B5D75">
        <w:rPr>
          <w:sz w:val="24"/>
          <w:szCs w:val="24"/>
        </w:rPr>
        <w:t>,</w:t>
      </w:r>
    </w:p>
    <w:p w14:paraId="5F545FD2" w14:textId="77777777" w:rsidR="00E16A0D" w:rsidRPr="002B0587" w:rsidRDefault="00E16A0D" w:rsidP="00E16A0D">
      <w:pPr>
        <w:spacing w:after="120"/>
        <w:rPr>
          <w:i/>
          <w:color w:val="70AD47"/>
          <w:highlight w:val="cyan"/>
        </w:rPr>
      </w:pPr>
      <w:r w:rsidRPr="002B0587">
        <w:rPr>
          <w:i/>
          <w:color w:val="70AD47"/>
          <w:sz w:val="24"/>
          <w:szCs w:val="24"/>
        </w:rPr>
        <w:t xml:space="preserve">[Giden hareketlilik için: </w:t>
      </w:r>
    </w:p>
    <w:p w14:paraId="42ECF2E0" w14:textId="53BCBD6C" w:rsidR="00E16A0D" w:rsidRDefault="00BA73E4" w:rsidP="00E16A0D">
      <w:pPr>
        <w:spacing w:after="120"/>
        <w:jc w:val="both"/>
        <w:rPr>
          <w:sz w:val="24"/>
          <w:szCs w:val="24"/>
        </w:rPr>
      </w:pPr>
      <w:r>
        <w:rPr>
          <w:sz w:val="24"/>
          <w:szCs w:val="24"/>
        </w:rPr>
        <w:t>Adıyaman Üniversitesi</w:t>
      </w:r>
    </w:p>
    <w:p w14:paraId="172E5152" w14:textId="63C63C77" w:rsidR="00E16A0D" w:rsidRPr="008B5D75" w:rsidRDefault="00E16A0D" w:rsidP="00E16A0D">
      <w:pPr>
        <w:spacing w:after="120"/>
        <w:jc w:val="both"/>
        <w:rPr>
          <w:sz w:val="24"/>
          <w:szCs w:val="24"/>
        </w:rPr>
      </w:pPr>
      <w:r w:rsidRPr="002B0587">
        <w:rPr>
          <w:sz w:val="24"/>
          <w:szCs w:val="24"/>
        </w:rPr>
        <w:t>[</w:t>
      </w:r>
      <w:r w:rsidR="003F3FC3">
        <w:rPr>
          <w:sz w:val="24"/>
          <w:szCs w:val="24"/>
        </w:rPr>
        <w:t>TR ADIYAMA01</w:t>
      </w:r>
      <w:r w:rsidRPr="002B0587">
        <w:rPr>
          <w:sz w:val="24"/>
          <w:szCs w:val="24"/>
        </w:rPr>
        <w:t>]</w:t>
      </w:r>
    </w:p>
    <w:p w14:paraId="66F27760" w14:textId="5E07506F" w:rsidR="00E16A0D" w:rsidRPr="008B5D75" w:rsidRDefault="005A49D4" w:rsidP="005A49D4">
      <w:pPr>
        <w:spacing w:after="120"/>
        <w:jc w:val="both"/>
        <w:rPr>
          <w:sz w:val="24"/>
          <w:szCs w:val="24"/>
        </w:rPr>
      </w:pPr>
      <w:r w:rsidRPr="005A49D4">
        <w:rPr>
          <w:sz w:val="24"/>
          <w:szCs w:val="24"/>
        </w:rPr>
        <w:t>Adıyaman Üniversitesi (ADYÜ)</w:t>
      </w:r>
      <w:r>
        <w:rPr>
          <w:sz w:val="24"/>
          <w:szCs w:val="24"/>
        </w:rPr>
        <w:t xml:space="preserve"> </w:t>
      </w:r>
      <w:r w:rsidRPr="005A49D4">
        <w:rPr>
          <w:sz w:val="24"/>
          <w:szCs w:val="24"/>
        </w:rPr>
        <w:t>Altınşehir Mah. 3005. Sok. No:13</w:t>
      </w:r>
      <w:r>
        <w:rPr>
          <w:sz w:val="24"/>
          <w:szCs w:val="24"/>
        </w:rPr>
        <w:t xml:space="preserve"> </w:t>
      </w:r>
      <w:r w:rsidRPr="005A49D4">
        <w:rPr>
          <w:sz w:val="24"/>
          <w:szCs w:val="24"/>
        </w:rPr>
        <w:t>02040, Merkez / ADIYAMAN</w:t>
      </w:r>
    </w:p>
    <w:p w14:paraId="7EDA8DBD" w14:textId="400B799A" w:rsidR="00E16A0D" w:rsidRDefault="005A49D4" w:rsidP="00E16A0D">
      <w:pPr>
        <w:spacing w:after="120"/>
        <w:jc w:val="both"/>
        <w:rPr>
          <w:sz w:val="24"/>
          <w:szCs w:val="24"/>
        </w:rPr>
      </w:pPr>
      <w:r w:rsidRPr="005A49D4">
        <w:rPr>
          <w:sz w:val="24"/>
          <w:szCs w:val="24"/>
        </w:rPr>
        <w:t>adyu2006@adiyaman.edu.tr</w:t>
      </w:r>
      <w:r>
        <w:rPr>
          <w:sz w:val="24"/>
          <w:szCs w:val="24"/>
        </w:rPr>
        <w:t xml:space="preserve"> </w:t>
      </w:r>
    </w:p>
    <w:p w14:paraId="70551686" w14:textId="77777777" w:rsidR="00E16A0D" w:rsidRPr="008B5D75" w:rsidRDefault="00E16A0D" w:rsidP="00E16A0D">
      <w:pPr>
        <w:spacing w:after="120"/>
        <w:jc w:val="both"/>
        <w:rPr>
          <w:b/>
          <w:sz w:val="24"/>
          <w:szCs w:val="24"/>
        </w:rPr>
      </w:pPr>
      <w:proofErr w:type="gramStart"/>
      <w:r w:rsidRPr="008B5D75">
        <w:rPr>
          <w:b/>
          <w:sz w:val="24"/>
          <w:szCs w:val="24"/>
        </w:rPr>
        <w:t>ve</w:t>
      </w:r>
      <w:proofErr w:type="gramEnd"/>
    </w:p>
    <w:p w14:paraId="0B4E0FD0" w14:textId="77777777" w:rsidR="00E16A0D" w:rsidRPr="008B5D75" w:rsidRDefault="00E16A0D" w:rsidP="00E16A0D">
      <w:pPr>
        <w:spacing w:after="120"/>
        <w:jc w:val="both"/>
        <w:rPr>
          <w:b/>
          <w:sz w:val="24"/>
          <w:szCs w:val="24"/>
        </w:rPr>
      </w:pPr>
      <w:proofErr w:type="gramStart"/>
      <w:r w:rsidRPr="008B5D75">
        <w:rPr>
          <w:b/>
          <w:sz w:val="24"/>
          <w:szCs w:val="24"/>
        </w:rPr>
        <w:t>diğer</w:t>
      </w:r>
      <w:proofErr w:type="gramEnd"/>
      <w:r w:rsidRPr="008B5D75">
        <w:rPr>
          <w:b/>
          <w:sz w:val="24"/>
          <w:szCs w:val="24"/>
        </w:rPr>
        <w:t xml:space="preserve"> tarafta,</w:t>
      </w:r>
    </w:p>
    <w:p w14:paraId="4CC15F3A" w14:textId="77777777" w:rsidR="00E16A0D" w:rsidRPr="008B5D75" w:rsidRDefault="00E16A0D" w:rsidP="00E16A0D">
      <w:pPr>
        <w:spacing w:after="100" w:afterAutospacing="1"/>
        <w:jc w:val="both"/>
        <w:rPr>
          <w:sz w:val="24"/>
          <w:szCs w:val="24"/>
          <w:highlight w:val="lightGray"/>
        </w:rPr>
      </w:pPr>
      <w:r w:rsidRPr="008B5D75">
        <w:rPr>
          <w:b/>
          <w:sz w:val="24"/>
          <w:szCs w:val="24"/>
        </w:rPr>
        <w:t>‘</w:t>
      </w:r>
      <w:proofErr w:type="gramStart"/>
      <w:r w:rsidRPr="008B5D75">
        <w:rPr>
          <w:b/>
          <w:sz w:val="24"/>
          <w:szCs w:val="24"/>
        </w:rPr>
        <w:t>katılımcı</w:t>
      </w:r>
      <w:proofErr w:type="gramEnd"/>
      <w:r w:rsidRPr="008B5D75">
        <w:rPr>
          <w:b/>
          <w:sz w:val="24"/>
          <w:szCs w:val="24"/>
        </w:rPr>
        <w:t>’</w:t>
      </w:r>
    </w:p>
    <w:p w14:paraId="316F048B" w14:textId="07D0F8D0" w:rsidR="00E16A0D" w:rsidRPr="002D349F" w:rsidRDefault="00C41A13" w:rsidP="00E16A0D">
      <w:pPr>
        <w:tabs>
          <w:tab w:val="left" w:pos="4320"/>
        </w:tabs>
        <w:spacing w:after="120"/>
        <w:jc w:val="both"/>
        <w:rPr>
          <w:sz w:val="24"/>
          <w:szCs w:val="24"/>
          <w:highlight w:val="green"/>
        </w:rPr>
      </w:pPr>
      <w:r w:rsidRPr="002D349F">
        <w:rPr>
          <w:sz w:val="24"/>
          <w:szCs w:val="24"/>
          <w:highlight w:val="green"/>
        </w:rPr>
        <w:t>Adı Soyadı</w:t>
      </w:r>
    </w:p>
    <w:p w14:paraId="0B0E257C" w14:textId="509DCACF" w:rsidR="00E16A0D" w:rsidRPr="002D349F" w:rsidRDefault="00E16A0D" w:rsidP="00E16A0D">
      <w:pPr>
        <w:tabs>
          <w:tab w:val="left" w:pos="4320"/>
        </w:tabs>
        <w:spacing w:after="120"/>
        <w:jc w:val="both"/>
        <w:rPr>
          <w:sz w:val="24"/>
          <w:szCs w:val="24"/>
          <w:highlight w:val="green"/>
        </w:rPr>
      </w:pPr>
      <w:r w:rsidRPr="002D349F">
        <w:rPr>
          <w:sz w:val="24"/>
          <w:szCs w:val="24"/>
          <w:highlight w:val="green"/>
        </w:rPr>
        <w:t>Doğum tarihi:</w:t>
      </w:r>
      <w:r w:rsidR="00BA73E4" w:rsidRPr="002D349F">
        <w:rPr>
          <w:sz w:val="24"/>
          <w:szCs w:val="24"/>
          <w:highlight w:val="green"/>
        </w:rPr>
        <w:t xml:space="preserve"> </w:t>
      </w:r>
    </w:p>
    <w:p w14:paraId="38C0C97C" w14:textId="507A5784" w:rsidR="00E16A0D" w:rsidRPr="002D349F" w:rsidRDefault="00E16A0D" w:rsidP="00E16A0D">
      <w:pPr>
        <w:tabs>
          <w:tab w:val="left" w:pos="4320"/>
        </w:tabs>
        <w:spacing w:after="120"/>
        <w:jc w:val="both"/>
        <w:rPr>
          <w:sz w:val="24"/>
          <w:szCs w:val="24"/>
          <w:highlight w:val="green"/>
        </w:rPr>
      </w:pPr>
      <w:r w:rsidRPr="002D349F">
        <w:rPr>
          <w:sz w:val="24"/>
          <w:szCs w:val="24"/>
          <w:highlight w:val="green"/>
        </w:rPr>
        <w:t xml:space="preserve">Adres: </w:t>
      </w:r>
    </w:p>
    <w:p w14:paraId="56FE5FCE" w14:textId="007C4783" w:rsidR="00E16A0D" w:rsidRPr="002D349F" w:rsidRDefault="00E16A0D" w:rsidP="00E16A0D">
      <w:pPr>
        <w:tabs>
          <w:tab w:val="left" w:pos="4320"/>
        </w:tabs>
        <w:spacing w:after="120"/>
        <w:jc w:val="both"/>
        <w:rPr>
          <w:sz w:val="24"/>
          <w:szCs w:val="24"/>
          <w:highlight w:val="green"/>
        </w:rPr>
      </w:pPr>
      <w:r w:rsidRPr="002D349F">
        <w:rPr>
          <w:sz w:val="24"/>
          <w:szCs w:val="24"/>
          <w:highlight w:val="green"/>
        </w:rPr>
        <w:t>Telefon:</w:t>
      </w:r>
      <w:r w:rsidR="00BA73E4" w:rsidRPr="002D349F">
        <w:rPr>
          <w:sz w:val="24"/>
          <w:szCs w:val="24"/>
          <w:highlight w:val="green"/>
        </w:rPr>
        <w:t xml:space="preserve"> </w:t>
      </w:r>
    </w:p>
    <w:p w14:paraId="77AE3FCB" w14:textId="3AD016ED" w:rsidR="00E16A0D" w:rsidRPr="008B5D75" w:rsidRDefault="00E16A0D" w:rsidP="00E16A0D">
      <w:pPr>
        <w:tabs>
          <w:tab w:val="left" w:pos="4320"/>
        </w:tabs>
        <w:spacing w:after="120"/>
        <w:jc w:val="both"/>
        <w:rPr>
          <w:sz w:val="24"/>
          <w:szCs w:val="24"/>
        </w:rPr>
      </w:pPr>
      <w:r w:rsidRPr="002D349F">
        <w:rPr>
          <w:sz w:val="24"/>
          <w:szCs w:val="24"/>
          <w:highlight w:val="green"/>
        </w:rPr>
        <w:t>E-posta:</w:t>
      </w:r>
      <w:r w:rsidR="00BA73E4">
        <w:rPr>
          <w:sz w:val="24"/>
          <w:szCs w:val="24"/>
        </w:rPr>
        <w:t xml:space="preserve"> </w:t>
      </w:r>
    </w:p>
    <w:p w14:paraId="72D24667" w14:textId="77777777" w:rsidR="00E16A0D" w:rsidRPr="008B5D75" w:rsidRDefault="00E16A0D" w:rsidP="00E16A0D">
      <w:pPr>
        <w:tabs>
          <w:tab w:val="left" w:pos="4320"/>
        </w:tabs>
        <w:spacing w:after="120"/>
        <w:jc w:val="both"/>
        <w:rPr>
          <w:sz w:val="24"/>
          <w:szCs w:val="24"/>
        </w:rPr>
      </w:pPr>
      <w:r w:rsidRPr="008B5D75">
        <w:rPr>
          <w:i/>
          <w:color w:val="70AD47"/>
          <w:sz w:val="24"/>
          <w:szCs w:val="24"/>
        </w:rPr>
        <w:t>[</w:t>
      </w:r>
      <w:r>
        <w:rPr>
          <w:i/>
          <w:color w:val="70AD47"/>
          <w:sz w:val="24"/>
          <w:szCs w:val="24"/>
        </w:rPr>
        <w:t>AB fonlarından yalnızca sıfır-hibe alan</w:t>
      </w:r>
      <w:r w:rsidRPr="008B5D75">
        <w:rPr>
          <w:i/>
          <w:color w:val="70AD47"/>
          <w:sz w:val="24"/>
          <w:szCs w:val="24"/>
        </w:rPr>
        <w:t xml:space="preserve"> kişiler hariç, </w:t>
      </w:r>
      <w:proofErr w:type="spellStart"/>
      <w:r w:rsidRPr="008B5D75">
        <w:rPr>
          <w:i/>
          <w:color w:val="70AD47"/>
          <w:sz w:val="24"/>
          <w:szCs w:val="24"/>
        </w:rPr>
        <w:t>Erasmus+'</w:t>
      </w:r>
      <w:r>
        <w:rPr>
          <w:i/>
          <w:color w:val="70AD47"/>
          <w:sz w:val="24"/>
          <w:szCs w:val="24"/>
        </w:rPr>
        <w:t>t</w:t>
      </w:r>
      <w:r w:rsidRPr="008B5D75">
        <w:rPr>
          <w:i/>
          <w:color w:val="70AD47"/>
          <w:sz w:val="24"/>
          <w:szCs w:val="24"/>
        </w:rPr>
        <w:t>an</w:t>
      </w:r>
      <w:proofErr w:type="spellEnd"/>
      <w:r w:rsidRPr="008B5D75">
        <w:rPr>
          <w:i/>
          <w:color w:val="70AD47"/>
          <w:sz w:val="24"/>
          <w:szCs w:val="24"/>
        </w:rPr>
        <w:t xml:space="preserve"> mali destek alan katılımcılar için</w:t>
      </w:r>
      <w:r>
        <w:rPr>
          <w:i/>
          <w:color w:val="70AD47"/>
          <w:sz w:val="24"/>
          <w:szCs w:val="24"/>
        </w:rPr>
        <w:t>, para transferi yapılabilecek bir banka hesabı açılabiliyor olması halinde:</w:t>
      </w:r>
    </w:p>
    <w:p w14:paraId="07E3E0C5" w14:textId="43700E69" w:rsidR="00E16A0D" w:rsidRPr="008B5D75" w:rsidRDefault="00E16A0D" w:rsidP="00E16A0D">
      <w:pPr>
        <w:spacing w:after="120"/>
        <w:jc w:val="both"/>
        <w:rPr>
          <w:sz w:val="24"/>
          <w:szCs w:val="24"/>
        </w:rPr>
      </w:pPr>
      <w:r w:rsidRPr="008B5D75">
        <w:rPr>
          <w:sz w:val="24"/>
          <w:szCs w:val="24"/>
        </w:rPr>
        <w:t>Mali desteğin ödeneceği banka hesabı:</w:t>
      </w:r>
      <w:r w:rsidR="00BA73E4">
        <w:rPr>
          <w:sz w:val="24"/>
          <w:szCs w:val="24"/>
        </w:rPr>
        <w:t xml:space="preserve"> Vadesiz EUR</w:t>
      </w:r>
    </w:p>
    <w:p w14:paraId="4C32A914" w14:textId="5C0C4DA0" w:rsidR="00E16A0D" w:rsidRPr="002D349F" w:rsidRDefault="00E16A0D" w:rsidP="00E16A0D">
      <w:pPr>
        <w:spacing w:after="120"/>
        <w:jc w:val="both"/>
        <w:rPr>
          <w:sz w:val="24"/>
          <w:szCs w:val="24"/>
          <w:highlight w:val="green"/>
        </w:rPr>
      </w:pPr>
      <w:r w:rsidRPr="002D349F">
        <w:rPr>
          <w:sz w:val="24"/>
          <w:szCs w:val="24"/>
          <w:highlight w:val="green"/>
        </w:rPr>
        <w:t>Hesap sahibinin tam adı:</w:t>
      </w:r>
      <w:r w:rsidR="00BA73E4" w:rsidRPr="002D349F">
        <w:rPr>
          <w:sz w:val="24"/>
          <w:szCs w:val="24"/>
          <w:highlight w:val="green"/>
        </w:rPr>
        <w:t xml:space="preserve"> </w:t>
      </w:r>
    </w:p>
    <w:p w14:paraId="4E8D30FE" w14:textId="5F0ADC06" w:rsidR="00E16A0D" w:rsidRPr="008B5D75" w:rsidRDefault="00E16A0D" w:rsidP="00E16A0D">
      <w:pPr>
        <w:spacing w:after="120"/>
        <w:jc w:val="both"/>
        <w:rPr>
          <w:sz w:val="24"/>
          <w:szCs w:val="24"/>
        </w:rPr>
      </w:pPr>
      <w:r w:rsidRPr="002D349F">
        <w:rPr>
          <w:sz w:val="24"/>
          <w:szCs w:val="24"/>
          <w:highlight w:val="green"/>
        </w:rPr>
        <w:lastRenderedPageBreak/>
        <w:t>Banka adı:</w:t>
      </w:r>
      <w:r w:rsidR="00BA73E4">
        <w:rPr>
          <w:sz w:val="24"/>
          <w:szCs w:val="24"/>
        </w:rPr>
        <w:t xml:space="preserve"> </w:t>
      </w:r>
    </w:p>
    <w:p w14:paraId="199D5A1D" w14:textId="77777777" w:rsidR="00E16A0D" w:rsidRPr="008B5D75" w:rsidRDefault="00E16A0D" w:rsidP="00E16A0D">
      <w:pPr>
        <w:spacing w:after="120"/>
        <w:jc w:val="both"/>
        <w:rPr>
          <w:sz w:val="24"/>
          <w:szCs w:val="24"/>
        </w:rPr>
      </w:pPr>
      <w:r w:rsidRPr="008B5D75">
        <w:rPr>
          <w:sz w:val="24"/>
          <w:szCs w:val="24"/>
        </w:rPr>
        <w:t>Kliring/BIC/SWIFT numarası:</w:t>
      </w:r>
    </w:p>
    <w:p w14:paraId="4496DC35" w14:textId="68924F9F" w:rsidR="00E16A0D" w:rsidRPr="008B5D75" w:rsidRDefault="00E16A0D" w:rsidP="00E16A0D">
      <w:pPr>
        <w:tabs>
          <w:tab w:val="left" w:pos="4320"/>
        </w:tabs>
        <w:spacing w:after="120"/>
        <w:jc w:val="both"/>
        <w:rPr>
          <w:sz w:val="24"/>
          <w:szCs w:val="24"/>
        </w:rPr>
      </w:pPr>
      <w:r w:rsidRPr="002D349F">
        <w:rPr>
          <w:sz w:val="24"/>
          <w:szCs w:val="24"/>
          <w:highlight w:val="green"/>
        </w:rPr>
        <w:t>Hesap No/IBAN No:</w:t>
      </w:r>
      <w:r w:rsidR="00BA73E4" w:rsidRPr="002D349F">
        <w:rPr>
          <w:i/>
          <w:color w:val="70AD47"/>
          <w:sz w:val="24"/>
          <w:szCs w:val="24"/>
          <w:highlight w:val="green"/>
        </w:rPr>
        <w:t xml:space="preserve"> </w:t>
      </w:r>
      <w:r w:rsidR="00BA73E4" w:rsidRPr="002D349F">
        <w:rPr>
          <w:iCs/>
          <w:sz w:val="24"/>
          <w:szCs w:val="24"/>
          <w:highlight w:val="green"/>
        </w:rPr>
        <w:t>TR</w:t>
      </w:r>
    </w:p>
    <w:p w14:paraId="6A8AB6A4" w14:textId="77777777" w:rsidR="00E16A0D" w:rsidRPr="008B5D75" w:rsidRDefault="00E16A0D" w:rsidP="00E16A0D">
      <w:pPr>
        <w:spacing w:after="120"/>
        <w:jc w:val="both"/>
        <w:rPr>
          <w:sz w:val="24"/>
          <w:szCs w:val="24"/>
        </w:rPr>
      </w:pPr>
      <w:r w:rsidRPr="008B5D75">
        <w:rPr>
          <w:sz w:val="24"/>
          <w:szCs w:val="24"/>
        </w:rPr>
        <w:t>Yukarıda anılan taraflar bu Sözleşmeyi imzalamaya karar vermiştir.</w:t>
      </w:r>
    </w:p>
    <w:p w14:paraId="668DA62A" w14:textId="77777777" w:rsidR="00E16A0D" w:rsidRPr="008B5D75" w:rsidRDefault="00E16A0D" w:rsidP="00E16A0D">
      <w:pPr>
        <w:spacing w:after="120"/>
        <w:jc w:val="both"/>
        <w:rPr>
          <w:sz w:val="24"/>
          <w:szCs w:val="24"/>
        </w:rPr>
      </w:pPr>
      <w:r w:rsidRPr="008B5D75">
        <w:rPr>
          <w:sz w:val="24"/>
          <w:szCs w:val="24"/>
        </w:rPr>
        <w:t>Bu Sözleşme aşağıdaki kısımlardan oluşur:</w:t>
      </w:r>
    </w:p>
    <w:p w14:paraId="632C8B5F" w14:textId="77777777" w:rsidR="00E16A0D" w:rsidRPr="008B5D75" w:rsidRDefault="00E16A0D" w:rsidP="00E16A0D">
      <w:pPr>
        <w:spacing w:after="120"/>
        <w:ind w:firstLine="720"/>
        <w:jc w:val="both"/>
        <w:rPr>
          <w:sz w:val="24"/>
          <w:szCs w:val="24"/>
        </w:rPr>
      </w:pPr>
      <w:r w:rsidRPr="008B5D75">
        <w:rPr>
          <w:sz w:val="24"/>
          <w:szCs w:val="24"/>
        </w:rPr>
        <w:t>Hüküm ve Şartlar</w:t>
      </w:r>
    </w:p>
    <w:p w14:paraId="29303BA4" w14:textId="237C2674" w:rsidR="009974C3" w:rsidRDefault="00E16A0D" w:rsidP="00E16A0D">
      <w:pPr>
        <w:spacing w:after="100" w:afterAutospacing="1"/>
        <w:ind w:left="720"/>
        <w:jc w:val="both"/>
        <w:rPr>
          <w:sz w:val="24"/>
          <w:szCs w:val="24"/>
          <w:highlight w:val="lightGray"/>
        </w:rPr>
      </w:pPr>
      <w:r>
        <w:rPr>
          <w:sz w:val="24"/>
          <w:szCs w:val="24"/>
        </w:rPr>
        <w:t>Ek 1: [</w:t>
      </w:r>
      <w:r w:rsidR="009974C3" w:rsidRPr="00EC05BA">
        <w:rPr>
          <w:sz w:val="24"/>
          <w:szCs w:val="24"/>
          <w:highlight w:val="lightGray"/>
        </w:rPr>
        <w:t>Erasmus+ öğrenim hareketliliği için öğrenim anlaşması /</w:t>
      </w:r>
    </w:p>
    <w:p w14:paraId="7C53D1EC" w14:textId="77777777" w:rsidR="009974C3" w:rsidRDefault="009974C3" w:rsidP="00E16A0D">
      <w:pPr>
        <w:spacing w:after="100" w:afterAutospacing="1"/>
        <w:ind w:left="720"/>
        <w:jc w:val="both"/>
        <w:rPr>
          <w:sz w:val="24"/>
          <w:szCs w:val="24"/>
          <w:highlight w:val="lightGray"/>
        </w:rPr>
      </w:pPr>
      <w:r w:rsidRPr="00EC05BA">
        <w:rPr>
          <w:sz w:val="24"/>
          <w:szCs w:val="24"/>
          <w:highlight w:val="lightGray"/>
        </w:rPr>
        <w:t xml:space="preserve"> Erasmus+ staj hareketliliği için öğrenim anlaşması / </w:t>
      </w:r>
    </w:p>
    <w:p w14:paraId="14768FED" w14:textId="77777777" w:rsidR="009974C3" w:rsidRDefault="009974C3" w:rsidP="00E16A0D">
      <w:pPr>
        <w:spacing w:after="100" w:afterAutospacing="1"/>
        <w:ind w:left="720"/>
        <w:jc w:val="both"/>
        <w:rPr>
          <w:sz w:val="24"/>
          <w:szCs w:val="24"/>
          <w:highlight w:val="lightGray"/>
        </w:rPr>
      </w:pPr>
      <w:r w:rsidRPr="00EC05BA">
        <w:rPr>
          <w:sz w:val="24"/>
          <w:szCs w:val="24"/>
          <w:highlight w:val="lightGray"/>
        </w:rPr>
        <w:t xml:space="preserve">Erasmus+ personel ders verme hareketliliği için hareketlilik anlaşması / </w:t>
      </w:r>
    </w:p>
    <w:p w14:paraId="4D5984B6" w14:textId="75EAFE5E" w:rsidR="009974C3" w:rsidRPr="002D349F" w:rsidRDefault="00082562" w:rsidP="00082562">
      <w:pPr>
        <w:tabs>
          <w:tab w:val="left" w:pos="4320"/>
        </w:tabs>
        <w:spacing w:after="120" w:line="360" w:lineRule="auto"/>
        <w:jc w:val="both"/>
        <w:rPr>
          <w:sz w:val="24"/>
          <w:szCs w:val="24"/>
          <w:highlight w:val="green"/>
        </w:rPr>
      </w:pPr>
      <w:r>
        <w:rPr>
          <w:sz w:val="24"/>
          <w:szCs w:val="24"/>
          <w:highlight w:val="lightGray"/>
        </w:rPr>
        <w:t xml:space="preserve"> </w:t>
      </w:r>
      <w:r w:rsidR="009974C3" w:rsidRPr="00EC05BA">
        <w:rPr>
          <w:sz w:val="24"/>
          <w:szCs w:val="24"/>
          <w:highlight w:val="lightGray"/>
        </w:rPr>
        <w:t>Erasmus+ personel eğitim alma hareketliliği için hareketlilik anlaşması</w:t>
      </w:r>
      <w:r w:rsidR="009974C3">
        <w:rPr>
          <w:sz w:val="24"/>
          <w:szCs w:val="24"/>
        </w:rPr>
        <w:t>]</w:t>
      </w:r>
      <w:r w:rsidR="009974C3" w:rsidRPr="002B0587">
        <w:rPr>
          <w:rStyle w:val="DipnotBavurusu"/>
          <w:sz w:val="24"/>
          <w:szCs w:val="24"/>
          <w:vertAlign w:val="superscript"/>
        </w:rPr>
        <w:footnoteReference w:id="1"/>
      </w:r>
      <w:r w:rsidR="009974C3">
        <w:rPr>
          <w:sz w:val="24"/>
          <w:szCs w:val="24"/>
        </w:rPr>
        <w:t xml:space="preserve">  </w:t>
      </w:r>
      <w:r w:rsidR="009974C3">
        <w:rPr>
          <w:sz w:val="24"/>
          <w:szCs w:val="24"/>
          <w:highlight w:val="green"/>
        </w:rPr>
        <w:t xml:space="preserve">(Hangi </w:t>
      </w:r>
      <w:r>
        <w:rPr>
          <w:sz w:val="24"/>
          <w:szCs w:val="24"/>
          <w:highlight w:val="green"/>
        </w:rPr>
        <w:t>hareketlilik türüne</w:t>
      </w:r>
      <w:r w:rsidR="009974C3">
        <w:rPr>
          <w:sz w:val="24"/>
          <w:szCs w:val="24"/>
          <w:highlight w:val="green"/>
        </w:rPr>
        <w:t xml:space="preserve"> yerleştiyseniz onu seçiniz. Diğerlerini siliniz.)</w:t>
      </w:r>
    </w:p>
    <w:p w14:paraId="3EEBADDA" w14:textId="7E4526AF" w:rsidR="00E16A0D" w:rsidRDefault="00E16A0D" w:rsidP="00E16A0D">
      <w:pPr>
        <w:spacing w:after="100" w:afterAutospacing="1"/>
        <w:ind w:left="720"/>
        <w:jc w:val="both"/>
        <w:rPr>
          <w:sz w:val="24"/>
          <w:szCs w:val="24"/>
        </w:rPr>
      </w:pPr>
    </w:p>
    <w:p w14:paraId="72796513" w14:textId="7D63878F" w:rsidR="00E16A0D" w:rsidRDefault="00E16A0D" w:rsidP="00E16A0D">
      <w:pPr>
        <w:spacing w:after="100" w:afterAutospacing="1"/>
        <w:ind w:left="720"/>
        <w:jc w:val="both"/>
        <w:rPr>
          <w:sz w:val="24"/>
          <w:szCs w:val="24"/>
        </w:rPr>
      </w:pPr>
    </w:p>
    <w:p w14:paraId="362784C9" w14:textId="77777777" w:rsidR="00E16A0D" w:rsidRDefault="00E16A0D" w:rsidP="00E16A0D">
      <w:pPr>
        <w:spacing w:after="100" w:afterAutospacing="1"/>
        <w:jc w:val="both"/>
        <w:rPr>
          <w:sz w:val="24"/>
          <w:szCs w:val="24"/>
        </w:rPr>
      </w:pPr>
      <w:r w:rsidRPr="008B5D75">
        <w:rPr>
          <w:sz w:val="24"/>
          <w:szCs w:val="24"/>
        </w:rPr>
        <w:t>Bu sözleşmenin Hüküm ve Şartlar bölümünde düzenlenen hükümler ekte düzenlenen hükümlere göre öncelikli olarak uygulanır.</w:t>
      </w:r>
    </w:p>
    <w:p w14:paraId="251DE8AA" w14:textId="77777777" w:rsidR="00E16A0D" w:rsidRPr="00FE2571" w:rsidRDefault="00E16A0D" w:rsidP="00E16A0D">
      <w:pPr>
        <w:spacing w:after="100" w:afterAutospacing="1"/>
        <w:jc w:val="both"/>
        <w:rPr>
          <w:highlight w:val="cyan"/>
        </w:rPr>
      </w:pPr>
      <w:r>
        <w:rPr>
          <w:sz w:val="24"/>
          <w:szCs w:val="24"/>
        </w:rPr>
        <w:br w:type="page"/>
      </w:r>
      <w:r w:rsidRPr="00FE2571">
        <w:rPr>
          <w:highlight w:val="yellow"/>
        </w:rPr>
        <w:lastRenderedPageBreak/>
        <w:t>[UA, gerek görmesi halinde, aşağı</w:t>
      </w:r>
      <w:r>
        <w:rPr>
          <w:highlight w:val="yellow"/>
        </w:rPr>
        <w:t>ya işaret kutucukları eklemeyi</w:t>
      </w:r>
      <w:r w:rsidRPr="00FE2571">
        <w:rPr>
          <w:highlight w:val="yellow"/>
        </w:rPr>
        <w:t xml:space="preserve"> seçebilir.]</w:t>
      </w:r>
    </w:p>
    <w:p w14:paraId="07738CD7" w14:textId="77777777" w:rsidR="00E16A0D" w:rsidRPr="00FE2571" w:rsidRDefault="00E16A0D" w:rsidP="00E16A0D">
      <w:pPr>
        <w:jc w:val="both"/>
      </w:pPr>
      <w:r w:rsidRPr="00FE2571">
        <w:t xml:space="preserve">Toplam tutar aşağıdakileri içerir </w:t>
      </w:r>
      <w:r w:rsidRPr="00FE2571">
        <w:rPr>
          <w:highlight w:val="yellow"/>
        </w:rPr>
        <w:t>[uygulanmayan seçenekleri siliniz]</w:t>
      </w:r>
      <w:r w:rsidRPr="00FE2571">
        <w:t>:</w:t>
      </w:r>
    </w:p>
    <w:p w14:paraId="76EEC7BA" w14:textId="77777777" w:rsidR="00E16A0D" w:rsidRPr="00FE2571" w:rsidRDefault="00E16A0D" w:rsidP="00E16A0D">
      <w:pPr>
        <w:jc w:val="both"/>
      </w:pPr>
      <w:r w:rsidRPr="00FE2571">
        <w:rPr>
          <w:rFonts w:ascii="Segoe UI Symbol" w:hAnsi="Segoe UI Symbol" w:cs="Segoe UI Symbol"/>
        </w:rPr>
        <w:t>☐</w:t>
      </w:r>
      <w:r w:rsidRPr="00FE2571">
        <w:t xml:space="preserve"> </w:t>
      </w:r>
      <w:r>
        <w:t>Uzun dönem fiziksel hareketlilik için bireysel desteğe yönelik taban tutarı</w:t>
      </w:r>
    </w:p>
    <w:p w14:paraId="4171308B" w14:textId="5923DC1F" w:rsidR="00E16A0D" w:rsidRPr="00FE2571" w:rsidRDefault="005949D2" w:rsidP="00E16A0D">
      <w:pPr>
        <w:jc w:val="both"/>
      </w:pPr>
      <w:r w:rsidRPr="00FE2571">
        <w:rPr>
          <w:rFonts w:ascii="Segoe UI Symbol" w:hAnsi="Segoe UI Symbol" w:cs="Segoe UI Symbol"/>
        </w:rPr>
        <w:t>☐</w:t>
      </w:r>
      <w:r w:rsidR="00E16A0D" w:rsidRPr="00FE2571">
        <w:t xml:space="preserve"> </w:t>
      </w:r>
      <w:r w:rsidR="00E16A0D">
        <w:t>Kısa dönem fiziksel hareketlilik için bireysel desteğe yönelik taban tutarı</w:t>
      </w:r>
    </w:p>
    <w:p w14:paraId="2E6015A5" w14:textId="77777777" w:rsidR="00E16A0D" w:rsidRPr="00FE2571" w:rsidRDefault="00E16A0D" w:rsidP="00E16A0D">
      <w:pPr>
        <w:jc w:val="both"/>
      </w:pPr>
      <w:r w:rsidRPr="00FE2571">
        <w:rPr>
          <w:rFonts w:ascii="Segoe UI Symbol" w:hAnsi="Segoe UI Symbol" w:cs="Segoe UI Symbol"/>
        </w:rPr>
        <w:t>☐</w:t>
      </w:r>
      <w:r w:rsidRPr="00FE2571">
        <w:t xml:space="preserve"> </w:t>
      </w:r>
      <w:r>
        <w:t xml:space="preserve">Uzun dönem hareketlilikteki imkânı kısıtlı öğrenciler ve yeni mezunlar için ilave hibe tutarı </w:t>
      </w:r>
    </w:p>
    <w:p w14:paraId="372B29EB" w14:textId="77777777" w:rsidR="00E16A0D" w:rsidRDefault="00E16A0D" w:rsidP="00E16A0D">
      <w:pPr>
        <w:jc w:val="both"/>
      </w:pPr>
      <w:r w:rsidRPr="00FE2571">
        <w:rPr>
          <w:rFonts w:ascii="Segoe UI Symbol" w:hAnsi="Segoe UI Symbol" w:cs="Segoe UI Symbol"/>
        </w:rPr>
        <w:t>☐</w:t>
      </w:r>
      <w:r w:rsidRPr="00FE2571">
        <w:t xml:space="preserve"> </w:t>
      </w:r>
      <w:r>
        <w:t>Kısa dönem hareketlilikteki imkânı kısıtlı öğrenciler ve yeni mezunlar için ilave hibe tutarı</w:t>
      </w:r>
    </w:p>
    <w:p w14:paraId="0DF3E115" w14:textId="77777777" w:rsidR="00E16A0D" w:rsidRPr="00FE2571" w:rsidRDefault="00E16A0D" w:rsidP="00E16A0D">
      <w:pPr>
        <w:jc w:val="both"/>
      </w:pPr>
      <w:r w:rsidRPr="00FE2571">
        <w:rPr>
          <w:rFonts w:ascii="Segoe UI Symbol" w:hAnsi="Segoe UI Symbol" w:cs="Segoe UI Symbol"/>
        </w:rPr>
        <w:t>☐</w:t>
      </w:r>
      <w:r w:rsidRPr="00FE2571">
        <w:t xml:space="preserve"> </w:t>
      </w:r>
      <w:r>
        <w:t>Staj için ilave hibe tutarı</w:t>
      </w:r>
      <w:r w:rsidRPr="00FE2571">
        <w:t xml:space="preserve"> </w:t>
      </w:r>
      <w:r w:rsidRPr="00FE2571">
        <w:rPr>
          <w:highlight w:val="yellow"/>
        </w:rPr>
        <w:t>[</w:t>
      </w:r>
      <w:r>
        <w:rPr>
          <w:highlight w:val="yellow"/>
        </w:rPr>
        <w:t>KA171 hareketliliği için uygulanmaz</w:t>
      </w:r>
      <w:r w:rsidRPr="00FE2571">
        <w:rPr>
          <w:highlight w:val="yellow"/>
        </w:rPr>
        <w:t>]</w:t>
      </w:r>
    </w:p>
    <w:p w14:paraId="600EABC2" w14:textId="77777777" w:rsidR="00E16A0D" w:rsidRPr="00FE2571" w:rsidRDefault="00E16A0D" w:rsidP="00E16A0D">
      <w:pPr>
        <w:jc w:val="both"/>
      </w:pPr>
      <w:r w:rsidRPr="00FE2571">
        <w:rPr>
          <w:rFonts w:ascii="Segoe UI Symbol" w:hAnsi="Segoe UI Symbol" w:cs="Segoe UI Symbol"/>
        </w:rPr>
        <w:t>☐</w:t>
      </w:r>
      <w:r w:rsidRPr="00FE2571">
        <w:t xml:space="preserve"> </w:t>
      </w:r>
      <w:r>
        <w:t xml:space="preserve">Bireysel desteğe yeşil seyahat için eklenen ilave hibe tutarı </w:t>
      </w:r>
      <w:r w:rsidRPr="00FE2571">
        <w:rPr>
          <w:highlight w:val="yellow"/>
        </w:rPr>
        <w:t>[</w:t>
      </w:r>
      <w:r>
        <w:rPr>
          <w:highlight w:val="yellow"/>
        </w:rPr>
        <w:t>KA171 hareketliliği için uygulanmaz</w:t>
      </w:r>
      <w:r w:rsidRPr="00FE2571">
        <w:rPr>
          <w:highlight w:val="yellow"/>
        </w:rPr>
        <w:t>]</w:t>
      </w:r>
    </w:p>
    <w:p w14:paraId="2DE0161B" w14:textId="658C4963" w:rsidR="00E16A0D" w:rsidRPr="00FE2571" w:rsidRDefault="005949D2" w:rsidP="00E16A0D">
      <w:pPr>
        <w:jc w:val="both"/>
      </w:pPr>
      <w:r w:rsidRPr="00FE2571">
        <w:rPr>
          <w:rFonts w:ascii="Segoe UI Symbol" w:hAnsi="Segoe UI Symbol" w:cs="Segoe UI Symbol"/>
        </w:rPr>
        <w:t>☐</w:t>
      </w:r>
      <w:r w:rsidR="00E16A0D" w:rsidRPr="00FE2571">
        <w:t xml:space="preserve"> </w:t>
      </w:r>
      <w:r w:rsidR="00E16A0D">
        <w:t>Seyahat desteği</w:t>
      </w:r>
      <w:r w:rsidR="00E16A0D" w:rsidRPr="00FE2571">
        <w:t xml:space="preserve"> (</w:t>
      </w:r>
      <w:r w:rsidR="00E16A0D">
        <w:t>standart seyahat veya yeşil seyahat tutarı</w:t>
      </w:r>
      <w:r w:rsidR="00E16A0D" w:rsidRPr="00FE2571">
        <w:t>)</w:t>
      </w:r>
    </w:p>
    <w:p w14:paraId="08BCE17A" w14:textId="77777777" w:rsidR="00E16A0D" w:rsidRPr="00FE2571" w:rsidRDefault="00E16A0D" w:rsidP="00E16A0D">
      <w:pPr>
        <w:jc w:val="both"/>
      </w:pPr>
      <w:r w:rsidRPr="00FE2571">
        <w:rPr>
          <w:rFonts w:ascii="Segoe UI Symbol" w:hAnsi="Segoe UI Symbol" w:cs="Segoe UI Symbol"/>
        </w:rPr>
        <w:t>☐</w:t>
      </w:r>
      <w:r w:rsidRPr="00FE2571">
        <w:t xml:space="preserve"> </w:t>
      </w:r>
      <w:r>
        <w:t>Seyahat günleri</w:t>
      </w:r>
      <w:r w:rsidRPr="00FE2571">
        <w:t xml:space="preserve"> (</w:t>
      </w:r>
      <w:r>
        <w:t>ilave bireysel destek günleri</w:t>
      </w:r>
      <w:r w:rsidRPr="00FE2571">
        <w:t xml:space="preserve">) </w:t>
      </w:r>
    </w:p>
    <w:p w14:paraId="5122CCBA" w14:textId="77777777" w:rsidR="00E16A0D" w:rsidRPr="00FE2571" w:rsidRDefault="00E16A0D" w:rsidP="00E16A0D">
      <w:pPr>
        <w:jc w:val="both"/>
      </w:pPr>
      <w:r w:rsidRPr="00FE2571">
        <w:rPr>
          <w:rFonts w:ascii="Segoe UI Symbol" w:hAnsi="Segoe UI Symbol" w:cs="Segoe UI Symbol"/>
        </w:rPr>
        <w:t>☐</w:t>
      </w:r>
      <w:r w:rsidRPr="00FE2571">
        <w:t xml:space="preserve"> </w:t>
      </w:r>
      <w:r>
        <w:t>Yüksek maliyetli seyahat için istisnai masraf</w:t>
      </w:r>
      <w:r w:rsidRPr="00FE2571">
        <w:t xml:space="preserve"> (</w:t>
      </w:r>
      <w:r>
        <w:t>gerçek masraflara dayalı</w:t>
      </w:r>
      <w:r w:rsidRPr="00FE2571">
        <w:t xml:space="preserve">) </w:t>
      </w:r>
      <w:r w:rsidRPr="00FE2571">
        <w:rPr>
          <w:highlight w:val="yellow"/>
        </w:rPr>
        <w:t>[</w:t>
      </w:r>
      <w:r>
        <w:rPr>
          <w:highlight w:val="yellow"/>
        </w:rPr>
        <w:t>KA171 hareketliliği için uygulanmaz</w:t>
      </w:r>
      <w:r w:rsidRPr="00FE2571">
        <w:rPr>
          <w:highlight w:val="yellow"/>
        </w:rPr>
        <w:t>]</w:t>
      </w:r>
    </w:p>
    <w:p w14:paraId="3F14D962" w14:textId="12CE4451" w:rsidR="00E16A0D" w:rsidRDefault="00E16A0D" w:rsidP="00E16A0D">
      <w:pPr>
        <w:jc w:val="both"/>
      </w:pPr>
      <w:r w:rsidRPr="00FE2571">
        <w:rPr>
          <w:rFonts w:ascii="Segoe UI Symbol" w:hAnsi="Segoe UI Symbol" w:cs="Segoe UI Symbol"/>
        </w:rPr>
        <w:t>☐</w:t>
      </w:r>
      <w:r w:rsidRPr="00FE2571">
        <w:t xml:space="preserve"> </w:t>
      </w:r>
      <w:r>
        <w:t xml:space="preserve">İçerme desteği </w:t>
      </w:r>
      <w:r w:rsidRPr="00FE2571">
        <w:t>(</w:t>
      </w:r>
      <w:r>
        <w:t>gerçek masraflara dayalı)</w:t>
      </w:r>
    </w:p>
    <w:p w14:paraId="1DE447F7" w14:textId="77777777" w:rsidR="00E16A0D" w:rsidRPr="00FE2571" w:rsidRDefault="00E16A0D" w:rsidP="00E16A0D">
      <w:pPr>
        <w:jc w:val="both"/>
        <w:rPr>
          <w:sz w:val="24"/>
          <w:szCs w:val="24"/>
        </w:rPr>
      </w:pPr>
    </w:p>
    <w:p w14:paraId="59A98D85" w14:textId="77777777" w:rsidR="00E16A0D" w:rsidRPr="00FE2571" w:rsidRDefault="00E16A0D" w:rsidP="00E16A0D">
      <w:pPr>
        <w:jc w:val="both"/>
      </w:pPr>
      <w:r>
        <w:t>Katılımcı aşağıdaki mali destekleri alır</w:t>
      </w:r>
      <w:r w:rsidRPr="00FE2571">
        <w:t xml:space="preserve"> </w:t>
      </w:r>
      <w:r w:rsidRPr="00FE2571">
        <w:rPr>
          <w:highlight w:val="yellow"/>
        </w:rPr>
        <w:t>[</w:t>
      </w:r>
      <w:r>
        <w:rPr>
          <w:highlight w:val="yellow"/>
        </w:rPr>
        <w:t>birini seçiniz</w:t>
      </w:r>
      <w:r w:rsidRPr="00FE2571">
        <w:rPr>
          <w:highlight w:val="yellow"/>
        </w:rPr>
        <w:t>]</w:t>
      </w:r>
      <w:r w:rsidRPr="00FE2571">
        <w:t>:</w:t>
      </w:r>
    </w:p>
    <w:p w14:paraId="58A70965" w14:textId="77777777" w:rsidR="00E16A0D" w:rsidRPr="00FE2571" w:rsidRDefault="00E16A0D" w:rsidP="00E16A0D">
      <w:pPr>
        <w:jc w:val="both"/>
      </w:pPr>
      <w:r w:rsidRPr="00FE2571">
        <w:t xml:space="preserve">☐ </w:t>
      </w:r>
      <w:r>
        <w:t>Erasmus+ AB fonlarından mali destek</w:t>
      </w:r>
    </w:p>
    <w:p w14:paraId="1B205EFB" w14:textId="77777777" w:rsidR="00E16A0D" w:rsidRPr="00FE2571" w:rsidRDefault="00E16A0D" w:rsidP="00E16A0D">
      <w:pPr>
        <w:jc w:val="both"/>
      </w:pPr>
      <w:r w:rsidRPr="00FE2571">
        <w:t xml:space="preserve">☐ </w:t>
      </w:r>
      <w:r>
        <w:t>sıfır-hibe</w:t>
      </w:r>
    </w:p>
    <w:p w14:paraId="43E87D41" w14:textId="77777777" w:rsidR="00E16A0D" w:rsidRPr="00FE2571" w:rsidRDefault="00E16A0D" w:rsidP="00E16A0D">
      <w:pPr>
        <w:jc w:val="both"/>
      </w:pPr>
      <w:r w:rsidRPr="00FE2571">
        <w:t xml:space="preserve">☐ </w:t>
      </w:r>
      <w:r>
        <w:t xml:space="preserve">fiziksel olarak geçirilen hareketlilik süresi için Erasmus+ AB fonlarından kısmi mali destek </w:t>
      </w:r>
      <w:r w:rsidRPr="00FE2571">
        <w:rPr>
          <w:highlight w:val="yellow"/>
        </w:rPr>
        <w:t>[</w:t>
      </w:r>
      <w:r>
        <w:rPr>
          <w:highlight w:val="yellow"/>
        </w:rPr>
        <w:t>KA171 hareketliliği için uygulanmaz</w:t>
      </w:r>
      <w:r w:rsidRPr="00FE2571">
        <w:rPr>
          <w:highlight w:val="yellow"/>
        </w:rPr>
        <w:t>]</w:t>
      </w:r>
    </w:p>
    <w:p w14:paraId="4919F7AF" w14:textId="77777777" w:rsidR="00E16A0D" w:rsidRDefault="00E16A0D" w:rsidP="00E16A0D">
      <w:pPr>
        <w:jc w:val="both"/>
        <w:rPr>
          <w:sz w:val="24"/>
          <w:szCs w:val="24"/>
        </w:rPr>
      </w:pPr>
    </w:p>
    <w:p w14:paraId="043FE2F3" w14:textId="77777777" w:rsidR="00E16A0D" w:rsidRPr="008B5D75" w:rsidRDefault="00E16A0D" w:rsidP="00E16A0D">
      <w:pPr>
        <w:jc w:val="both"/>
        <w:rPr>
          <w:sz w:val="24"/>
          <w:szCs w:val="24"/>
        </w:rPr>
      </w:pPr>
    </w:p>
    <w:p w14:paraId="21F226BF" w14:textId="77777777" w:rsidR="00E16A0D" w:rsidRPr="008B5D75" w:rsidRDefault="00E16A0D" w:rsidP="00E16A0D">
      <w:pPr>
        <w:pStyle w:val="Balk6"/>
        <w:numPr>
          <w:ilvl w:val="0"/>
          <w:numId w:val="0"/>
        </w:numPr>
        <w:jc w:val="center"/>
        <w:rPr>
          <w:rFonts w:ascii="Times New Roman" w:hAnsi="Times New Roman"/>
          <w:b/>
          <w:i w:val="0"/>
          <w:sz w:val="24"/>
          <w:u w:val="single"/>
        </w:rPr>
      </w:pPr>
      <w:r w:rsidRPr="008B5D75">
        <w:rPr>
          <w:rFonts w:ascii="Times New Roman" w:hAnsi="Times New Roman"/>
          <w:b/>
          <w:i w:val="0"/>
          <w:sz w:val="24"/>
          <w:u w:val="single"/>
        </w:rPr>
        <w:t>HÜKÜM VE ŞARTLAR</w:t>
      </w:r>
    </w:p>
    <w:p w14:paraId="61C53624" w14:textId="77777777" w:rsidR="00E16A0D" w:rsidRPr="008B5D75" w:rsidRDefault="00E16A0D" w:rsidP="00E16A0D"/>
    <w:p w14:paraId="65BAEB3A" w14:textId="77777777" w:rsidR="00E16A0D" w:rsidRPr="008B5D75" w:rsidRDefault="00E16A0D" w:rsidP="00E16A0D">
      <w:pPr>
        <w:rPr>
          <w:sz w:val="24"/>
        </w:rPr>
      </w:pPr>
    </w:p>
    <w:p w14:paraId="4EDEFC57" w14:textId="77777777" w:rsidR="00E16A0D" w:rsidRPr="008B5D75" w:rsidRDefault="00E16A0D" w:rsidP="00E16A0D">
      <w:pPr>
        <w:pStyle w:val="Balk4"/>
        <w:numPr>
          <w:ilvl w:val="0"/>
          <w:numId w:val="0"/>
        </w:numPr>
        <w:rPr>
          <w:b/>
        </w:rPr>
      </w:pPr>
      <w:r w:rsidRPr="008B5D75">
        <w:rPr>
          <w:b/>
        </w:rPr>
        <w:t>MADDE 1 – SÖZLEŞMENİN KONUSU</w:t>
      </w:r>
    </w:p>
    <w:p w14:paraId="5B838180" w14:textId="77777777" w:rsidR="00E16A0D" w:rsidRPr="008B5D75" w:rsidRDefault="00E16A0D" w:rsidP="00E16A0D">
      <w:pPr>
        <w:ind w:left="567" w:hanging="567"/>
        <w:jc w:val="both"/>
        <w:rPr>
          <w:sz w:val="24"/>
          <w:szCs w:val="24"/>
        </w:rPr>
      </w:pPr>
      <w:r w:rsidRPr="008B5D75">
        <w:rPr>
          <w:sz w:val="24"/>
          <w:szCs w:val="24"/>
        </w:rPr>
        <w:t>1.1</w:t>
      </w:r>
      <w:r w:rsidRPr="008B5D75">
        <w:rPr>
          <w:sz w:val="24"/>
          <w:szCs w:val="24"/>
        </w:rPr>
        <w:tab/>
        <w:t>Bu sözleşme, Erasmus+ Programı kapsamında bir hareketlilik faaliyeti gerçekleştirmek üzere verilen mali destek için geçerli olan hak ve yükümlülükler ile hüküm ve şartları belirler.</w:t>
      </w:r>
    </w:p>
    <w:p w14:paraId="5F0BFAEB" w14:textId="77777777" w:rsidR="00E16A0D" w:rsidRPr="008B5D75" w:rsidRDefault="00E16A0D" w:rsidP="00E16A0D">
      <w:pPr>
        <w:ind w:left="567" w:hanging="567"/>
        <w:jc w:val="both"/>
        <w:rPr>
          <w:sz w:val="24"/>
          <w:szCs w:val="24"/>
        </w:rPr>
      </w:pPr>
      <w:r w:rsidRPr="008B5D75">
        <w:rPr>
          <w:sz w:val="24"/>
          <w:szCs w:val="24"/>
        </w:rPr>
        <w:t>1.2</w:t>
      </w:r>
      <w:r w:rsidRPr="008B5D75">
        <w:rPr>
          <w:sz w:val="24"/>
          <w:szCs w:val="24"/>
        </w:rPr>
        <w:tab/>
        <w:t>Kurum/kuruluş, hareketlilik faaliyetini gerçekleştirmesi için katılımcıya destek sağlayacaktır.</w:t>
      </w:r>
    </w:p>
    <w:p w14:paraId="69A5E707" w14:textId="77777777" w:rsidR="00E16A0D" w:rsidRPr="008B5D75" w:rsidRDefault="00E16A0D" w:rsidP="00E16A0D">
      <w:pPr>
        <w:ind w:left="567" w:hanging="567"/>
        <w:jc w:val="both"/>
        <w:rPr>
          <w:sz w:val="24"/>
          <w:szCs w:val="24"/>
        </w:rPr>
      </w:pPr>
      <w:r w:rsidRPr="008B5D75">
        <w:rPr>
          <w:sz w:val="24"/>
          <w:szCs w:val="24"/>
        </w:rPr>
        <w:t>1.3</w:t>
      </w:r>
      <w:r w:rsidRPr="008B5D75">
        <w:rPr>
          <w:sz w:val="24"/>
          <w:szCs w:val="24"/>
        </w:rPr>
        <w:tab/>
        <w:t>Katılımcı, Madde 3’te belirtilen desteği veya sağlanacak hizmetleri kabul eder ve hareketlilik faaliyetini Ek</w:t>
      </w:r>
      <w:r>
        <w:rPr>
          <w:sz w:val="24"/>
          <w:szCs w:val="24"/>
        </w:rPr>
        <w:t xml:space="preserve"> 1</w:t>
      </w:r>
      <w:r w:rsidRPr="008B5D75">
        <w:rPr>
          <w:sz w:val="24"/>
          <w:szCs w:val="24"/>
        </w:rPr>
        <w:t>’</w:t>
      </w:r>
      <w:r>
        <w:rPr>
          <w:sz w:val="24"/>
          <w:szCs w:val="24"/>
        </w:rPr>
        <w:t>d</w:t>
      </w:r>
      <w:r w:rsidRPr="008B5D75">
        <w:rPr>
          <w:sz w:val="24"/>
          <w:szCs w:val="24"/>
        </w:rPr>
        <w:t>e açıklandığı şekilde gerçekleştirmeyi taahhüt eder.</w:t>
      </w:r>
    </w:p>
    <w:p w14:paraId="1C9CF9B2" w14:textId="77777777" w:rsidR="00E16A0D" w:rsidRPr="008B5D75" w:rsidRDefault="00E16A0D" w:rsidP="00E16A0D">
      <w:pPr>
        <w:spacing w:after="240"/>
        <w:ind w:left="567" w:hanging="567"/>
        <w:jc w:val="both"/>
        <w:rPr>
          <w:sz w:val="24"/>
          <w:szCs w:val="24"/>
        </w:rPr>
      </w:pPr>
      <w:r w:rsidRPr="008B5D75">
        <w:rPr>
          <w:sz w:val="24"/>
          <w:szCs w:val="24"/>
        </w:rPr>
        <w:t>1.4</w:t>
      </w:r>
      <w:r w:rsidRPr="008B5D75">
        <w:rPr>
          <w:sz w:val="24"/>
          <w:szCs w:val="24"/>
        </w:rPr>
        <w:tab/>
        <w:t xml:space="preserve">Bu Sözleşmede yapılacak değişiklikler, her iki tarafça yazılı veya elektronik </w:t>
      </w:r>
      <w:r w:rsidRPr="00872708">
        <w:rPr>
          <w:sz w:val="24"/>
          <w:szCs w:val="24"/>
        </w:rPr>
        <w:t xml:space="preserve">olarak </w:t>
      </w:r>
      <w:r w:rsidRPr="008B5D75">
        <w:rPr>
          <w:sz w:val="24"/>
          <w:szCs w:val="24"/>
        </w:rPr>
        <w:t xml:space="preserve">yapılacak resmi bildirimle </w:t>
      </w:r>
      <w:r>
        <w:rPr>
          <w:sz w:val="24"/>
          <w:szCs w:val="24"/>
        </w:rPr>
        <w:t>talep edilecek</w:t>
      </w:r>
      <w:r w:rsidRPr="008B5D75">
        <w:rPr>
          <w:sz w:val="24"/>
          <w:szCs w:val="24"/>
        </w:rPr>
        <w:t xml:space="preserve"> ve kabul edilecektir.</w:t>
      </w:r>
    </w:p>
    <w:p w14:paraId="4D23E8B2" w14:textId="77777777" w:rsidR="00E16A0D" w:rsidRPr="008B5D75" w:rsidRDefault="00E16A0D" w:rsidP="00E16A0D">
      <w:pPr>
        <w:spacing w:after="240"/>
        <w:ind w:left="567" w:hanging="567"/>
        <w:jc w:val="both"/>
        <w:rPr>
          <w:sz w:val="24"/>
          <w:szCs w:val="24"/>
        </w:rPr>
      </w:pPr>
      <w:r w:rsidRPr="008B5D75">
        <w:rPr>
          <w:b/>
          <w:sz w:val="24"/>
          <w:szCs w:val="24"/>
        </w:rPr>
        <w:t>MADDE 2 – YÜRÜRLÜĞE GİR</w:t>
      </w:r>
      <w:r>
        <w:rPr>
          <w:b/>
          <w:sz w:val="24"/>
          <w:szCs w:val="24"/>
        </w:rPr>
        <w:t>ME</w:t>
      </w:r>
      <w:r w:rsidRPr="008B5D75">
        <w:rPr>
          <w:b/>
          <w:sz w:val="24"/>
          <w:szCs w:val="24"/>
        </w:rPr>
        <w:t xml:space="preserve"> VE HAREKETLİLİK SÜRESİ</w:t>
      </w:r>
    </w:p>
    <w:p w14:paraId="75A2D5FE" w14:textId="77777777" w:rsidR="00E16A0D" w:rsidRDefault="00E16A0D" w:rsidP="00E16A0D">
      <w:pPr>
        <w:spacing w:after="120"/>
        <w:ind w:left="567" w:hanging="567"/>
        <w:jc w:val="both"/>
        <w:rPr>
          <w:sz w:val="24"/>
          <w:szCs w:val="24"/>
        </w:rPr>
      </w:pPr>
      <w:r w:rsidRPr="008B5D75">
        <w:rPr>
          <w:sz w:val="24"/>
          <w:szCs w:val="24"/>
        </w:rPr>
        <w:t>2.1</w:t>
      </w:r>
      <w:r w:rsidRPr="008B5D75">
        <w:rPr>
          <w:sz w:val="24"/>
          <w:szCs w:val="24"/>
        </w:rPr>
        <w:tab/>
        <w:t>Sözleşme, en son imzalayan tarafın imzaladığı tarihte yürürlüğe gire</w:t>
      </w:r>
      <w:r>
        <w:rPr>
          <w:sz w:val="24"/>
          <w:szCs w:val="24"/>
        </w:rPr>
        <w:t>cekti</w:t>
      </w:r>
      <w:r w:rsidRPr="008B5D75">
        <w:rPr>
          <w:sz w:val="24"/>
          <w:szCs w:val="24"/>
        </w:rPr>
        <w:t>r.</w:t>
      </w:r>
    </w:p>
    <w:p w14:paraId="02F86F9B" w14:textId="4576D038" w:rsidR="00E16A0D" w:rsidRPr="008B5D75" w:rsidRDefault="00E16A0D" w:rsidP="00E16A0D">
      <w:pPr>
        <w:spacing w:after="120"/>
        <w:ind w:left="567" w:hanging="567"/>
        <w:jc w:val="both"/>
        <w:rPr>
          <w:sz w:val="24"/>
          <w:szCs w:val="24"/>
        </w:rPr>
      </w:pPr>
      <w:r>
        <w:rPr>
          <w:sz w:val="24"/>
          <w:szCs w:val="24"/>
        </w:rPr>
        <w:t>2.2</w:t>
      </w:r>
      <w:r>
        <w:rPr>
          <w:sz w:val="24"/>
          <w:szCs w:val="24"/>
        </w:rPr>
        <w:tab/>
        <w:t>Hareketlilik dönemi</w:t>
      </w:r>
      <w:proofErr w:type="gramStart"/>
      <w:r>
        <w:rPr>
          <w:sz w:val="24"/>
          <w:szCs w:val="24"/>
        </w:rPr>
        <w:t xml:space="preserve"> </w:t>
      </w:r>
      <w:r w:rsidR="005949D2">
        <w:rPr>
          <w:sz w:val="24"/>
          <w:szCs w:val="24"/>
          <w:highlight w:val="green"/>
        </w:rPr>
        <w:t>.</w:t>
      </w:r>
      <w:r w:rsidR="00BA73E4" w:rsidRPr="002D349F">
        <w:rPr>
          <w:sz w:val="24"/>
          <w:szCs w:val="24"/>
          <w:highlight w:val="green"/>
        </w:rPr>
        <w:t>.</w:t>
      </w:r>
      <w:proofErr w:type="gramEnd"/>
      <w:r w:rsidR="005949D2">
        <w:rPr>
          <w:sz w:val="24"/>
          <w:szCs w:val="24"/>
          <w:highlight w:val="green"/>
        </w:rPr>
        <w:t>/</w:t>
      </w:r>
      <w:r w:rsidR="00342B67">
        <w:rPr>
          <w:sz w:val="24"/>
          <w:szCs w:val="24"/>
          <w:highlight w:val="green"/>
        </w:rPr>
        <w:t>..</w:t>
      </w:r>
      <w:r w:rsidR="005949D2">
        <w:rPr>
          <w:sz w:val="24"/>
          <w:szCs w:val="24"/>
          <w:highlight w:val="green"/>
        </w:rPr>
        <w:t>/</w:t>
      </w:r>
      <w:r w:rsidR="00BA73E4" w:rsidRPr="002D349F">
        <w:rPr>
          <w:sz w:val="24"/>
          <w:szCs w:val="24"/>
          <w:highlight w:val="green"/>
        </w:rPr>
        <w:t>2024</w:t>
      </w:r>
      <w:r>
        <w:rPr>
          <w:sz w:val="24"/>
          <w:szCs w:val="24"/>
        </w:rPr>
        <w:t xml:space="preserve"> tarihinde başlayacak ve </w:t>
      </w:r>
      <w:r w:rsidR="00342B67">
        <w:rPr>
          <w:sz w:val="24"/>
          <w:szCs w:val="24"/>
          <w:highlight w:val="green"/>
        </w:rPr>
        <w:t>.</w:t>
      </w:r>
      <w:r w:rsidR="00342B67" w:rsidRPr="002D349F">
        <w:rPr>
          <w:sz w:val="24"/>
          <w:szCs w:val="24"/>
          <w:highlight w:val="green"/>
        </w:rPr>
        <w:t>.</w:t>
      </w:r>
      <w:r w:rsidR="00342B67">
        <w:rPr>
          <w:sz w:val="24"/>
          <w:szCs w:val="24"/>
          <w:highlight w:val="green"/>
        </w:rPr>
        <w:t>/../</w:t>
      </w:r>
      <w:r w:rsidR="00342B67" w:rsidRPr="002D349F">
        <w:rPr>
          <w:sz w:val="24"/>
          <w:szCs w:val="24"/>
          <w:highlight w:val="green"/>
        </w:rPr>
        <w:t>2024</w:t>
      </w:r>
      <w:r w:rsidR="00342B67">
        <w:rPr>
          <w:sz w:val="24"/>
          <w:szCs w:val="24"/>
        </w:rPr>
        <w:t xml:space="preserve"> </w:t>
      </w:r>
      <w:r>
        <w:rPr>
          <w:sz w:val="24"/>
          <w:szCs w:val="24"/>
        </w:rPr>
        <w:t>tarihinde bitecektir.</w:t>
      </w:r>
    </w:p>
    <w:p w14:paraId="0FDE4A61" w14:textId="77777777" w:rsidR="00E16A0D" w:rsidRDefault="00E16A0D" w:rsidP="00E16A0D">
      <w:pPr>
        <w:spacing w:after="120"/>
        <w:ind w:left="567" w:hanging="567"/>
        <w:jc w:val="both"/>
        <w:rPr>
          <w:sz w:val="24"/>
          <w:szCs w:val="24"/>
        </w:rPr>
      </w:pPr>
      <w:r>
        <w:rPr>
          <w:sz w:val="24"/>
          <w:szCs w:val="24"/>
        </w:rPr>
        <w:t>2.3</w:t>
      </w:r>
      <w:r w:rsidRPr="008B5D75">
        <w:rPr>
          <w:sz w:val="24"/>
          <w:szCs w:val="24"/>
        </w:rPr>
        <w:tab/>
        <w:t xml:space="preserve">Hibe </w:t>
      </w:r>
      <w:r>
        <w:rPr>
          <w:sz w:val="24"/>
          <w:szCs w:val="24"/>
        </w:rPr>
        <w:t>s</w:t>
      </w:r>
      <w:r w:rsidRPr="008B5D75">
        <w:rPr>
          <w:sz w:val="24"/>
          <w:szCs w:val="24"/>
        </w:rPr>
        <w:t>özleşmesi</w:t>
      </w:r>
      <w:r>
        <w:rPr>
          <w:sz w:val="24"/>
          <w:szCs w:val="24"/>
        </w:rPr>
        <w:t xml:space="preserve">nin </w:t>
      </w:r>
      <w:r w:rsidRPr="008B5D75">
        <w:rPr>
          <w:sz w:val="24"/>
          <w:szCs w:val="24"/>
        </w:rPr>
        <w:t>kapsa</w:t>
      </w:r>
      <w:r>
        <w:rPr>
          <w:sz w:val="24"/>
          <w:szCs w:val="24"/>
        </w:rPr>
        <w:t xml:space="preserve">dığı dönem aşağıdakileri içerir: </w:t>
      </w:r>
      <w:r w:rsidRPr="008B5D75">
        <w:rPr>
          <w:sz w:val="24"/>
          <w:szCs w:val="24"/>
        </w:rPr>
        <w:t xml:space="preserve"> </w:t>
      </w:r>
    </w:p>
    <w:p w14:paraId="5DD82023" w14:textId="045DD3D7" w:rsidR="00E16A0D" w:rsidRDefault="00342B67" w:rsidP="00E16A0D">
      <w:pPr>
        <w:numPr>
          <w:ilvl w:val="0"/>
          <w:numId w:val="2"/>
        </w:numPr>
        <w:spacing w:after="120"/>
        <w:jc w:val="both"/>
        <w:rPr>
          <w:sz w:val="24"/>
          <w:szCs w:val="24"/>
        </w:rPr>
      </w:pPr>
      <w:proofErr w:type="gramStart"/>
      <w:r>
        <w:rPr>
          <w:sz w:val="24"/>
          <w:szCs w:val="24"/>
          <w:highlight w:val="green"/>
        </w:rPr>
        <w:t>.</w:t>
      </w:r>
      <w:r w:rsidRPr="002D349F">
        <w:rPr>
          <w:sz w:val="24"/>
          <w:szCs w:val="24"/>
          <w:highlight w:val="green"/>
        </w:rPr>
        <w:t>.</w:t>
      </w:r>
      <w:proofErr w:type="gramEnd"/>
      <w:r>
        <w:rPr>
          <w:sz w:val="24"/>
          <w:szCs w:val="24"/>
          <w:highlight w:val="green"/>
        </w:rPr>
        <w:t>/../</w:t>
      </w:r>
      <w:r w:rsidRPr="002D349F">
        <w:rPr>
          <w:sz w:val="24"/>
          <w:szCs w:val="24"/>
          <w:highlight w:val="green"/>
        </w:rPr>
        <w:t>2024</w:t>
      </w:r>
      <w:r>
        <w:rPr>
          <w:sz w:val="24"/>
          <w:szCs w:val="24"/>
        </w:rPr>
        <w:t xml:space="preserve"> </w:t>
      </w:r>
      <w:r w:rsidR="00E16A0D" w:rsidRPr="002D349F">
        <w:rPr>
          <w:sz w:val="24"/>
          <w:szCs w:val="24"/>
          <w:highlight w:val="green"/>
        </w:rPr>
        <w:t xml:space="preserve">ila </w:t>
      </w:r>
      <w:r>
        <w:rPr>
          <w:sz w:val="24"/>
          <w:szCs w:val="24"/>
          <w:highlight w:val="green"/>
        </w:rPr>
        <w:t>.</w:t>
      </w:r>
      <w:r w:rsidRPr="002D349F">
        <w:rPr>
          <w:sz w:val="24"/>
          <w:szCs w:val="24"/>
          <w:highlight w:val="green"/>
        </w:rPr>
        <w:t>.</w:t>
      </w:r>
      <w:r>
        <w:rPr>
          <w:sz w:val="24"/>
          <w:szCs w:val="24"/>
          <w:highlight w:val="green"/>
        </w:rPr>
        <w:t>/../</w:t>
      </w:r>
      <w:r w:rsidRPr="002D349F">
        <w:rPr>
          <w:sz w:val="24"/>
          <w:szCs w:val="24"/>
          <w:highlight w:val="green"/>
        </w:rPr>
        <w:t>2024</w:t>
      </w:r>
      <w:r>
        <w:rPr>
          <w:sz w:val="24"/>
          <w:szCs w:val="24"/>
        </w:rPr>
        <w:t xml:space="preserve"> </w:t>
      </w:r>
      <w:r w:rsidR="00E16A0D">
        <w:rPr>
          <w:sz w:val="24"/>
          <w:szCs w:val="24"/>
        </w:rPr>
        <w:t xml:space="preserve">arasındaki fiziksel hareketlilik dönemi, </w:t>
      </w:r>
      <w:r>
        <w:rPr>
          <w:sz w:val="24"/>
          <w:szCs w:val="24"/>
        </w:rPr>
        <w:t>…</w:t>
      </w:r>
      <w:r w:rsidR="00E16A0D">
        <w:rPr>
          <w:sz w:val="24"/>
          <w:szCs w:val="24"/>
        </w:rPr>
        <w:t xml:space="preserve"> </w:t>
      </w:r>
      <w:r w:rsidR="00554A3F">
        <w:rPr>
          <w:sz w:val="24"/>
          <w:szCs w:val="24"/>
        </w:rPr>
        <w:t>(</w:t>
      </w:r>
      <w:r>
        <w:rPr>
          <w:sz w:val="24"/>
          <w:szCs w:val="24"/>
        </w:rPr>
        <w:t>..</w:t>
      </w:r>
      <w:r w:rsidR="00554A3F">
        <w:rPr>
          <w:sz w:val="24"/>
          <w:szCs w:val="24"/>
        </w:rPr>
        <w:t xml:space="preserve">) </w:t>
      </w:r>
      <w:r w:rsidR="00E16A0D">
        <w:rPr>
          <w:sz w:val="24"/>
          <w:szCs w:val="24"/>
        </w:rPr>
        <w:t>güne eşittir</w:t>
      </w:r>
    </w:p>
    <w:p w14:paraId="6554BD75" w14:textId="131CFA32" w:rsidR="00E16A0D" w:rsidRPr="008B5D75" w:rsidRDefault="00E16A0D" w:rsidP="00E16A0D">
      <w:pPr>
        <w:spacing w:after="120"/>
        <w:ind w:left="567" w:hanging="567"/>
        <w:jc w:val="both"/>
        <w:rPr>
          <w:sz w:val="24"/>
          <w:szCs w:val="24"/>
        </w:rPr>
      </w:pPr>
      <w:r>
        <w:rPr>
          <w:sz w:val="24"/>
          <w:szCs w:val="24"/>
        </w:rPr>
        <w:t>2.4</w:t>
      </w:r>
      <w:r w:rsidRPr="008B5D75">
        <w:rPr>
          <w:sz w:val="24"/>
          <w:szCs w:val="24"/>
        </w:rPr>
        <w:tab/>
      </w:r>
      <w:r w:rsidR="005A49D4">
        <w:rPr>
          <w:sz w:val="24"/>
          <w:szCs w:val="24"/>
        </w:rPr>
        <w:t>K</w:t>
      </w:r>
      <w:r>
        <w:rPr>
          <w:sz w:val="24"/>
          <w:szCs w:val="24"/>
        </w:rPr>
        <w:t>atılım belgesi (veya bu belgelere ekli beyan)], sanal bileşen dâhil olmak üzere, hareketlilik döneminin süresinin başlangıç ve bitiş tarihlerini belirtir.</w:t>
      </w:r>
    </w:p>
    <w:p w14:paraId="7EF52D5B" w14:textId="77777777" w:rsidR="00E16A0D" w:rsidRPr="008B5D75" w:rsidRDefault="00E16A0D" w:rsidP="00E16A0D">
      <w:pPr>
        <w:pStyle w:val="Balk4"/>
        <w:numPr>
          <w:ilvl w:val="0"/>
          <w:numId w:val="0"/>
        </w:numPr>
        <w:spacing w:before="240"/>
        <w:rPr>
          <w:b/>
        </w:rPr>
      </w:pPr>
      <w:r w:rsidRPr="008B5D75">
        <w:rPr>
          <w:b/>
        </w:rPr>
        <w:t>MADDE 3 – MALİ DESTEK</w:t>
      </w:r>
    </w:p>
    <w:p w14:paraId="1EDA05EE" w14:textId="6E0BEFF6" w:rsidR="00E16A0D" w:rsidRPr="008B5D75" w:rsidRDefault="00E16A0D" w:rsidP="00E16A0D">
      <w:pPr>
        <w:pStyle w:val="Text1"/>
        <w:spacing w:after="120"/>
        <w:ind w:left="720" w:hanging="720"/>
        <w:rPr>
          <w:szCs w:val="24"/>
        </w:rPr>
      </w:pPr>
      <w:r w:rsidRPr="008B5D75">
        <w:rPr>
          <w:szCs w:val="24"/>
        </w:rPr>
        <w:t>3.1</w:t>
      </w:r>
      <w:r w:rsidRPr="008B5D75">
        <w:rPr>
          <w:szCs w:val="24"/>
        </w:rPr>
        <w:tab/>
        <w:t>Mali destek, Erasmus+ Program Rehberinde [</w:t>
      </w:r>
      <w:r w:rsidRPr="008B5D75">
        <w:rPr>
          <w:szCs w:val="24"/>
          <w:highlight w:val="lightGray"/>
        </w:rPr>
        <w:t>202</w:t>
      </w:r>
      <w:r>
        <w:rPr>
          <w:szCs w:val="24"/>
        </w:rPr>
        <w:t>3</w:t>
      </w:r>
      <w:r w:rsidRPr="008B5D75">
        <w:rPr>
          <w:szCs w:val="24"/>
        </w:rPr>
        <w:t xml:space="preserve"> versiyonunda] belirtilen finansman kurallarına göre hesaplanır.</w:t>
      </w:r>
    </w:p>
    <w:p w14:paraId="2D223755" w14:textId="495F3262" w:rsidR="00E16A0D" w:rsidRPr="008B5D75" w:rsidRDefault="00E16A0D" w:rsidP="00E16A0D">
      <w:pPr>
        <w:pStyle w:val="Text1"/>
        <w:spacing w:after="120"/>
        <w:ind w:left="720" w:hanging="720"/>
        <w:rPr>
          <w:szCs w:val="24"/>
        </w:rPr>
      </w:pPr>
      <w:r w:rsidRPr="008B5D75">
        <w:rPr>
          <w:szCs w:val="24"/>
        </w:rPr>
        <w:t>3.2</w:t>
      </w:r>
      <w:r w:rsidRPr="008B5D75">
        <w:rPr>
          <w:szCs w:val="24"/>
        </w:rPr>
        <w:tab/>
        <w:t xml:space="preserve">Katılımcı, Erasmus+ AB fonlarından </w:t>
      </w:r>
      <w:r w:rsidR="00554A3F" w:rsidRPr="00F448CD">
        <w:rPr>
          <w:szCs w:val="24"/>
          <w:highlight w:val="yellow"/>
        </w:rPr>
        <w:t>(</w:t>
      </w:r>
      <w:r w:rsidR="00342B67">
        <w:rPr>
          <w:szCs w:val="24"/>
          <w:highlight w:val="yellow"/>
        </w:rPr>
        <w:t>..</w:t>
      </w:r>
      <w:r w:rsidR="00554A3F" w:rsidRPr="00F448CD">
        <w:rPr>
          <w:szCs w:val="24"/>
          <w:highlight w:val="yellow"/>
        </w:rPr>
        <w:t>)</w:t>
      </w:r>
      <w:r w:rsidRPr="008B5D75">
        <w:rPr>
          <w:szCs w:val="24"/>
        </w:rPr>
        <w:t xml:space="preserve"> gün boyunca mali destek al</w:t>
      </w:r>
      <w:r>
        <w:rPr>
          <w:szCs w:val="24"/>
        </w:rPr>
        <w:t>acakt</w:t>
      </w:r>
      <w:r w:rsidRPr="008B5D75">
        <w:rPr>
          <w:szCs w:val="24"/>
        </w:rPr>
        <w:t xml:space="preserve">ır </w:t>
      </w:r>
    </w:p>
    <w:p w14:paraId="14B17061" w14:textId="7B38D8DD" w:rsidR="00E16A0D" w:rsidRPr="008B5D75" w:rsidRDefault="00E16A0D" w:rsidP="00E16A0D">
      <w:pPr>
        <w:pStyle w:val="Text1"/>
        <w:spacing w:after="120"/>
        <w:ind w:left="720" w:hanging="720"/>
        <w:rPr>
          <w:szCs w:val="24"/>
        </w:rPr>
      </w:pPr>
      <w:r w:rsidRPr="008B5D75">
        <w:rPr>
          <w:szCs w:val="24"/>
        </w:rPr>
        <w:lastRenderedPageBreak/>
        <w:t>3.3</w:t>
      </w:r>
      <w:r w:rsidRPr="008B5D75">
        <w:rPr>
          <w:szCs w:val="24"/>
        </w:rPr>
        <w:tab/>
        <w:t>Katılımcı, Erasmus+ Program Rehberinde</w:t>
      </w:r>
      <w:proofErr w:type="gramStart"/>
      <w:r w:rsidRPr="008B5D75">
        <w:rPr>
          <w:szCs w:val="24"/>
        </w:rPr>
        <w:t xml:space="preserve"> </w:t>
      </w:r>
      <w:r w:rsidR="00465421">
        <w:rPr>
          <w:szCs w:val="24"/>
        </w:rPr>
        <w:t>..</w:t>
      </w:r>
      <w:proofErr w:type="gramEnd"/>
      <w:r w:rsidRPr="008B5D75">
        <w:rPr>
          <w:szCs w:val="24"/>
        </w:rPr>
        <w:t xml:space="preserve"> gün olarak belirlenen süre sınırları içinde fiziksel hareketlilik</w:t>
      </w:r>
      <w:r>
        <w:rPr>
          <w:szCs w:val="24"/>
        </w:rPr>
        <w:t xml:space="preserve"> </w:t>
      </w:r>
      <w:r w:rsidRPr="00744578">
        <w:rPr>
          <w:szCs w:val="24"/>
        </w:rPr>
        <w:t>dönemini</w:t>
      </w:r>
      <w:r>
        <w:rPr>
          <w:szCs w:val="24"/>
        </w:rPr>
        <w:t>n</w:t>
      </w:r>
      <w:r w:rsidRPr="00744578">
        <w:rPr>
          <w:szCs w:val="24"/>
        </w:rPr>
        <w:t xml:space="preserve"> </w:t>
      </w:r>
      <w:r w:rsidRPr="008B5D75">
        <w:rPr>
          <w:szCs w:val="24"/>
        </w:rPr>
        <w:t>uzat</w:t>
      </w:r>
      <w:r>
        <w:rPr>
          <w:szCs w:val="24"/>
        </w:rPr>
        <w:t>ıl</w:t>
      </w:r>
      <w:r w:rsidRPr="008B5D75">
        <w:rPr>
          <w:szCs w:val="24"/>
        </w:rPr>
        <w:t>ma</w:t>
      </w:r>
      <w:r>
        <w:rPr>
          <w:szCs w:val="24"/>
        </w:rPr>
        <w:t>sına ilişkin bir talep sunabilir.</w:t>
      </w:r>
      <w:r w:rsidRPr="008B5D75">
        <w:rPr>
          <w:szCs w:val="24"/>
        </w:rPr>
        <w:t xml:space="preserve"> Kurum/kuruluş hareketlilik </w:t>
      </w:r>
      <w:r>
        <w:rPr>
          <w:szCs w:val="24"/>
        </w:rPr>
        <w:t>dönemini</w:t>
      </w:r>
      <w:r w:rsidRPr="008B5D75">
        <w:rPr>
          <w:szCs w:val="24"/>
        </w:rPr>
        <w:t xml:space="preserve"> uzatmayı kabul ederse, sözleşme buna göre değiştirilecektir.</w:t>
      </w:r>
    </w:p>
    <w:p w14:paraId="7630EB10" w14:textId="77777777" w:rsidR="00E16A0D" w:rsidRDefault="00E16A0D" w:rsidP="00E16A0D">
      <w:pPr>
        <w:pStyle w:val="Text1"/>
        <w:spacing w:after="120"/>
        <w:ind w:left="720" w:hanging="720"/>
        <w:rPr>
          <w:szCs w:val="24"/>
        </w:rPr>
      </w:pPr>
      <w:r w:rsidRPr="008B5D75">
        <w:rPr>
          <w:szCs w:val="24"/>
        </w:rPr>
        <w:t>3.4</w:t>
      </w:r>
      <w:r w:rsidRPr="008B5D75">
        <w:rPr>
          <w:szCs w:val="24"/>
        </w:rPr>
        <w:tab/>
      </w:r>
      <w:r w:rsidRPr="002B0587">
        <w:rPr>
          <w:szCs w:val="24"/>
          <w:highlight w:val="yellow"/>
        </w:rPr>
        <w:t>[Öğrenciler için seçenek, UA/yararlanıcı Seçenek 1 veya Seçenek 3’ü seçer]</w:t>
      </w:r>
    </w:p>
    <w:p w14:paraId="4DB6BCFF" w14:textId="77777777" w:rsidR="00E16A0D" w:rsidRDefault="00E16A0D" w:rsidP="00E16A0D">
      <w:pPr>
        <w:pStyle w:val="Text1"/>
        <w:spacing w:after="120"/>
        <w:ind w:left="720" w:hanging="720"/>
        <w:rPr>
          <w:szCs w:val="24"/>
        </w:rPr>
      </w:pPr>
      <w:r>
        <w:rPr>
          <w:szCs w:val="24"/>
        </w:rPr>
        <w:tab/>
      </w:r>
      <w:r w:rsidRPr="002B0587">
        <w:rPr>
          <w:szCs w:val="24"/>
          <w:highlight w:val="yellow"/>
        </w:rPr>
        <w:t>[Personel için seçenek, UA/yararlanıcı Seçenek 1, Seçenek 2 veya Seçenek 3’ü seçer]</w:t>
      </w:r>
    </w:p>
    <w:p w14:paraId="767D69F6" w14:textId="77777777" w:rsidR="00E16A0D" w:rsidRDefault="00E16A0D" w:rsidP="00E16A0D">
      <w:pPr>
        <w:pStyle w:val="Text1"/>
        <w:spacing w:after="120"/>
        <w:ind w:left="0"/>
        <w:rPr>
          <w:szCs w:val="24"/>
        </w:rPr>
      </w:pPr>
    </w:p>
    <w:p w14:paraId="4456EEB7" w14:textId="77777777" w:rsidR="00E16A0D" w:rsidRPr="008B5D75" w:rsidRDefault="00E16A0D" w:rsidP="00E16A0D">
      <w:pPr>
        <w:pStyle w:val="Text1"/>
        <w:spacing w:after="120"/>
        <w:ind w:left="720"/>
        <w:rPr>
          <w:i/>
          <w:color w:val="70AD47"/>
          <w:szCs w:val="24"/>
        </w:rPr>
      </w:pPr>
      <w:r w:rsidRPr="008B5D75">
        <w:rPr>
          <w:i/>
          <w:color w:val="70AD47"/>
          <w:szCs w:val="24"/>
        </w:rPr>
        <w:t>[Seçenek 1</w:t>
      </w:r>
    </w:p>
    <w:p w14:paraId="746EFAB2" w14:textId="3BB4BC66" w:rsidR="00E16A0D" w:rsidRPr="005A49D4" w:rsidRDefault="00E16A0D" w:rsidP="005A49D4">
      <w:pPr>
        <w:pStyle w:val="Text1"/>
        <w:spacing w:after="120"/>
        <w:ind w:left="1134" w:hanging="397"/>
        <w:rPr>
          <w:i/>
          <w:color w:val="70AD47"/>
          <w:szCs w:val="24"/>
        </w:rPr>
      </w:pPr>
      <w:r w:rsidRPr="008B5D75">
        <w:rPr>
          <w:szCs w:val="24"/>
        </w:rPr>
        <w:tab/>
        <w:t>Kurum/kuruluş,</w:t>
      </w:r>
      <w:r>
        <w:rPr>
          <w:szCs w:val="24"/>
        </w:rPr>
        <w:t xml:space="preserve"> hareketlilik dönemi </w:t>
      </w:r>
      <w:r w:rsidRPr="002B0587">
        <w:rPr>
          <w:i/>
          <w:color w:val="70AD47"/>
          <w:szCs w:val="24"/>
        </w:rPr>
        <w:t>[Geçerli olması halinde:</w:t>
      </w:r>
      <w:r>
        <w:rPr>
          <w:szCs w:val="24"/>
        </w:rPr>
        <w:t xml:space="preserve"> ve seyahat günleri</w:t>
      </w:r>
      <w:r w:rsidRPr="002B0587">
        <w:rPr>
          <w:i/>
          <w:color w:val="92D050"/>
          <w:szCs w:val="24"/>
        </w:rPr>
        <w:t>]</w:t>
      </w:r>
      <w:r w:rsidRPr="00B415FB">
        <w:rPr>
          <w:color w:val="92D050"/>
          <w:szCs w:val="24"/>
        </w:rPr>
        <w:t xml:space="preserve"> </w:t>
      </w:r>
      <w:r>
        <w:rPr>
          <w:szCs w:val="24"/>
        </w:rPr>
        <w:t>için toplam mali desteği</w:t>
      </w:r>
      <w:r w:rsidRPr="008B5D75">
        <w:rPr>
          <w:szCs w:val="24"/>
        </w:rPr>
        <w:t xml:space="preserve"> </w:t>
      </w:r>
      <w:r>
        <w:rPr>
          <w:szCs w:val="24"/>
        </w:rPr>
        <w:t xml:space="preserve">katılımcıya </w:t>
      </w:r>
      <w:r w:rsidR="00733DF6">
        <w:rPr>
          <w:szCs w:val="24"/>
        </w:rPr>
        <w:t>1500</w:t>
      </w:r>
      <w:r w:rsidRPr="00B415FB">
        <w:rPr>
          <w:color w:val="92D050"/>
          <w:szCs w:val="24"/>
        </w:rPr>
        <w:t xml:space="preserve"> </w:t>
      </w:r>
      <w:r>
        <w:rPr>
          <w:szCs w:val="24"/>
        </w:rPr>
        <w:t>avro</w:t>
      </w:r>
      <w:r w:rsidRPr="008B5D75">
        <w:rPr>
          <w:szCs w:val="24"/>
        </w:rPr>
        <w:t xml:space="preserve"> ödeyerek sağla</w:t>
      </w:r>
      <w:r>
        <w:rPr>
          <w:szCs w:val="24"/>
        </w:rPr>
        <w:t>r</w:t>
      </w:r>
      <w:r w:rsidRPr="008B5D75">
        <w:rPr>
          <w:szCs w:val="24"/>
        </w:rPr>
        <w:t>.</w:t>
      </w:r>
      <w:r w:rsidRPr="008B5D75">
        <w:rPr>
          <w:i/>
          <w:color w:val="70AD47"/>
          <w:szCs w:val="24"/>
        </w:rPr>
        <w:t>]</w:t>
      </w:r>
    </w:p>
    <w:p w14:paraId="60948562" w14:textId="77777777" w:rsidR="00E16A0D" w:rsidRPr="008B5D75" w:rsidRDefault="00E16A0D" w:rsidP="00E16A0D">
      <w:pPr>
        <w:pStyle w:val="Text1"/>
        <w:spacing w:after="120"/>
        <w:ind w:left="720" w:hanging="720"/>
        <w:rPr>
          <w:szCs w:val="24"/>
        </w:rPr>
      </w:pPr>
      <w:r w:rsidRPr="008B5D75">
        <w:rPr>
          <w:szCs w:val="24"/>
        </w:rPr>
        <w:t>3.5</w:t>
      </w:r>
      <w:r w:rsidRPr="008B5D75">
        <w:rPr>
          <w:szCs w:val="24"/>
        </w:rPr>
        <w:tab/>
      </w:r>
      <w:r>
        <w:rPr>
          <w:szCs w:val="24"/>
        </w:rPr>
        <w:t xml:space="preserve">Seyahat veya içerme ihtiyaçlarından doğan masraflara yönelik katkılar </w:t>
      </w:r>
      <w:r w:rsidRPr="00BB5A32">
        <w:rPr>
          <w:szCs w:val="24"/>
        </w:rPr>
        <w:t>(</w:t>
      </w:r>
      <w:r w:rsidRPr="002B0587">
        <w:rPr>
          <w:szCs w:val="24"/>
        </w:rPr>
        <w:t>[</w:t>
      </w:r>
      <w:r w:rsidRPr="00BB5A32">
        <w:rPr>
          <w:szCs w:val="24"/>
          <w:highlight w:val="yellow"/>
        </w:rPr>
        <w:t>Geçerli olanı seçiniz:]</w:t>
      </w:r>
      <w:r>
        <w:rPr>
          <w:szCs w:val="24"/>
        </w:rPr>
        <w:t xml:space="preserve"> </w:t>
      </w:r>
      <w:r w:rsidRPr="002B0587">
        <w:rPr>
          <w:szCs w:val="24"/>
          <w:highlight w:val="lightGray"/>
        </w:rPr>
        <w:t>[</w:t>
      </w:r>
      <w:r>
        <w:rPr>
          <w:szCs w:val="24"/>
          <w:highlight w:val="lightGray"/>
        </w:rPr>
        <w:t>içerme</w:t>
      </w:r>
      <w:r w:rsidRPr="002B0587">
        <w:rPr>
          <w:szCs w:val="24"/>
          <w:highlight w:val="lightGray"/>
        </w:rPr>
        <w:t xml:space="preserve"> desteği, yüksek maliyetli seyahate ilişkin istisnai masraflar, seyahat desteği, yeşil seyahate yönelik ilave </w:t>
      </w:r>
      <w:r>
        <w:rPr>
          <w:szCs w:val="24"/>
          <w:highlight w:val="lightGray"/>
        </w:rPr>
        <w:t>hibe</w:t>
      </w:r>
      <w:r w:rsidRPr="002B0587">
        <w:rPr>
          <w:szCs w:val="24"/>
          <w:highlight w:val="lightGray"/>
        </w:rPr>
        <w:t xml:space="preserve">, </w:t>
      </w:r>
      <w:r>
        <w:rPr>
          <w:szCs w:val="24"/>
          <w:highlight w:val="lightGray"/>
        </w:rPr>
        <w:t>imkân kısıtlılığı</w:t>
      </w:r>
      <w:r w:rsidRPr="002B0587">
        <w:rPr>
          <w:szCs w:val="24"/>
          <w:highlight w:val="lightGray"/>
        </w:rPr>
        <w:t xml:space="preserve"> için ilave </w:t>
      </w:r>
      <w:r w:rsidRPr="00460BE3">
        <w:rPr>
          <w:szCs w:val="24"/>
          <w:highlight w:val="lightGray"/>
        </w:rPr>
        <w:t>hibe</w:t>
      </w:r>
      <w:r w:rsidRPr="00273AB7">
        <w:rPr>
          <w:szCs w:val="24"/>
        </w:rPr>
        <w:t>)</w:t>
      </w:r>
      <w:r w:rsidRPr="008B5D75">
        <w:rPr>
          <w:szCs w:val="24"/>
        </w:rPr>
        <w:t xml:space="preserve"> katılımcının sağladığı destekleyici belgelere göre </w:t>
      </w:r>
      <w:r>
        <w:rPr>
          <w:szCs w:val="24"/>
        </w:rPr>
        <w:t>yapılır.</w:t>
      </w:r>
    </w:p>
    <w:p w14:paraId="3CCDF138" w14:textId="77777777" w:rsidR="00E16A0D" w:rsidRPr="008B5D75" w:rsidRDefault="00E16A0D" w:rsidP="00E16A0D">
      <w:pPr>
        <w:pStyle w:val="Text1"/>
        <w:spacing w:after="120"/>
        <w:ind w:left="720" w:hanging="720"/>
        <w:rPr>
          <w:szCs w:val="24"/>
        </w:rPr>
      </w:pPr>
      <w:r w:rsidRPr="008B5D75">
        <w:rPr>
          <w:szCs w:val="24"/>
        </w:rPr>
        <w:t>3.6</w:t>
      </w:r>
      <w:r w:rsidRPr="008B5D75">
        <w:rPr>
          <w:szCs w:val="24"/>
        </w:rPr>
        <w:tab/>
        <w:t>Mali destek, Birlik fonlarınca hâlihazırda finanse edilen eylemlerin maliyetlerini karşılamak için kullanılamaz.</w:t>
      </w:r>
    </w:p>
    <w:p w14:paraId="43ABCB68" w14:textId="77777777" w:rsidR="00E16A0D" w:rsidRDefault="00E16A0D" w:rsidP="00E16A0D">
      <w:pPr>
        <w:pStyle w:val="Text1"/>
        <w:spacing w:after="120"/>
        <w:ind w:left="720" w:hanging="720"/>
        <w:rPr>
          <w:szCs w:val="24"/>
        </w:rPr>
      </w:pPr>
      <w:r w:rsidRPr="008B5D75">
        <w:rPr>
          <w:szCs w:val="24"/>
        </w:rPr>
        <w:t>3.7</w:t>
      </w:r>
      <w:r w:rsidRPr="008B5D75">
        <w:rPr>
          <w:szCs w:val="24"/>
        </w:rPr>
        <w:tab/>
        <w:t>Mali destek, Madde 3.6’ya ba</w:t>
      </w:r>
      <w:r>
        <w:rPr>
          <w:szCs w:val="24"/>
        </w:rPr>
        <w:t>ğlı ol</w:t>
      </w:r>
      <w:r w:rsidRPr="008B5D75">
        <w:rPr>
          <w:szCs w:val="24"/>
        </w:rPr>
        <w:t xml:space="preserve">maksızın diğer herhangi bir finansman kaynağı ile uyumludur. </w:t>
      </w:r>
      <w:r>
        <w:rPr>
          <w:szCs w:val="24"/>
        </w:rPr>
        <w:t xml:space="preserve">Bu destek, katılımcının </w:t>
      </w:r>
      <w:r w:rsidRPr="008B5D75">
        <w:rPr>
          <w:szCs w:val="24"/>
        </w:rPr>
        <w:t>stajı</w:t>
      </w:r>
      <w:r>
        <w:rPr>
          <w:szCs w:val="24"/>
        </w:rPr>
        <w:t xml:space="preserve"> için veya ders verme faaliyeti için veya hareketlilik faaliyetlerinin dışında kalan herhangi bir iş için</w:t>
      </w:r>
      <w:r w:rsidRPr="001839F6">
        <w:rPr>
          <w:szCs w:val="24"/>
        </w:rPr>
        <w:t xml:space="preserve"> </w:t>
      </w:r>
      <w:r w:rsidRPr="008B5D75">
        <w:rPr>
          <w:szCs w:val="24"/>
        </w:rPr>
        <w:t>Ek</w:t>
      </w:r>
      <w:r>
        <w:rPr>
          <w:szCs w:val="24"/>
        </w:rPr>
        <w:t xml:space="preserve"> 1’d</w:t>
      </w:r>
      <w:r w:rsidRPr="008B5D75">
        <w:rPr>
          <w:szCs w:val="24"/>
        </w:rPr>
        <w:t>e öngörülen faaliyetleri yerine getirmesi halinde</w:t>
      </w:r>
      <w:r>
        <w:rPr>
          <w:szCs w:val="24"/>
        </w:rPr>
        <w:t xml:space="preserve"> alabileceği maaşı içerir.</w:t>
      </w:r>
    </w:p>
    <w:p w14:paraId="30A73B5C" w14:textId="77777777" w:rsidR="00E16A0D" w:rsidRPr="00460BE3" w:rsidRDefault="00E16A0D" w:rsidP="00E16A0D">
      <w:pPr>
        <w:pStyle w:val="Text1"/>
        <w:spacing w:after="120"/>
        <w:ind w:left="720" w:hanging="720"/>
        <w:rPr>
          <w:szCs w:val="24"/>
        </w:rPr>
      </w:pPr>
      <w:r>
        <w:rPr>
          <w:szCs w:val="24"/>
        </w:rPr>
        <w:t>3.8</w:t>
      </w:r>
      <w:r>
        <w:rPr>
          <w:szCs w:val="24"/>
        </w:rPr>
        <w:tab/>
      </w:r>
      <w:r w:rsidRPr="00460BE3">
        <w:rPr>
          <w:szCs w:val="24"/>
          <w:highlight w:val="yellow"/>
        </w:rPr>
        <w:t>[Yükseköğretim Kurumu Uygulama El Kitabında yazan hükümlere uygun olarak başarısızlık ve katılımcı anketi doldurmama gibi durumlarda yapılacak ödemede kesinti hallerini bu bölüme girmelidir]</w:t>
      </w:r>
    </w:p>
    <w:p w14:paraId="1A9D0573" w14:textId="77777777" w:rsidR="00E16A0D" w:rsidRPr="008B5D75" w:rsidRDefault="00E16A0D" w:rsidP="00E16A0D">
      <w:pPr>
        <w:pStyle w:val="Balk4"/>
        <w:numPr>
          <w:ilvl w:val="0"/>
          <w:numId w:val="0"/>
        </w:numPr>
        <w:spacing w:before="240" w:after="120"/>
        <w:rPr>
          <w:b/>
        </w:rPr>
      </w:pPr>
      <w:r w:rsidRPr="008B5D75">
        <w:rPr>
          <w:b/>
        </w:rPr>
        <w:t>MADDE 4 – ÖDEME DÜZENLEMELERİ</w:t>
      </w:r>
    </w:p>
    <w:p w14:paraId="14E6DC21" w14:textId="77777777" w:rsidR="00E16A0D" w:rsidRPr="00273AB7" w:rsidRDefault="00E16A0D" w:rsidP="00E16A0D">
      <w:pPr>
        <w:pStyle w:val="Text4"/>
        <w:ind w:left="0"/>
        <w:rPr>
          <w:i/>
          <w:color w:val="70AD47"/>
        </w:rPr>
      </w:pPr>
      <w:r w:rsidRPr="00273AB7">
        <w:rPr>
          <w:i/>
          <w:color w:val="70AD47"/>
        </w:rPr>
        <w:t>[Madde 3.4’teki 1. ya da 3. Seçeneklerin seçilmesi halinde</w:t>
      </w:r>
    </w:p>
    <w:p w14:paraId="77979F2C" w14:textId="77777777" w:rsidR="00E16A0D" w:rsidRPr="002B0587" w:rsidRDefault="00E16A0D" w:rsidP="00E16A0D">
      <w:pPr>
        <w:pStyle w:val="Text4"/>
        <w:ind w:left="567" w:hanging="567"/>
        <w:rPr>
          <w:i/>
          <w:color w:val="70AD47"/>
        </w:rPr>
      </w:pPr>
      <w:r w:rsidRPr="008B5D75">
        <w:t>4.1</w:t>
      </w:r>
      <w:r w:rsidRPr="008B5D75">
        <w:tab/>
      </w:r>
      <w:r w:rsidRPr="002B0587">
        <w:rPr>
          <w:i/>
          <w:color w:val="70AD47"/>
        </w:rPr>
        <w:t>[Giden hareketlilik için</w:t>
      </w:r>
    </w:p>
    <w:p w14:paraId="0EC25C3D" w14:textId="77777777" w:rsidR="00E16A0D" w:rsidRDefault="00E16A0D" w:rsidP="00E16A0D">
      <w:pPr>
        <w:pStyle w:val="Text4"/>
        <w:ind w:left="567" w:hanging="567"/>
      </w:pPr>
      <w:r>
        <w:tab/>
        <w:t>Katılımcıya, aşağıdakilerden daha geç olmamak kaydıyla (ilk hangisi geliyorsa) ödeme yapılır:</w:t>
      </w:r>
    </w:p>
    <w:p w14:paraId="5159505F" w14:textId="77777777" w:rsidR="00E16A0D" w:rsidRPr="00545D59" w:rsidRDefault="00E16A0D" w:rsidP="00E16A0D">
      <w:pPr>
        <w:pStyle w:val="Text4"/>
        <w:numPr>
          <w:ilvl w:val="0"/>
          <w:numId w:val="3"/>
        </w:numPr>
      </w:pPr>
      <w:r w:rsidRPr="008B5D75">
        <w:rPr>
          <w:color w:val="000000"/>
          <w:szCs w:val="24"/>
          <w:shd w:val="clear" w:color="auto" w:fill="FFFFFF"/>
        </w:rPr>
        <w:t>Sözleşmeni</w:t>
      </w:r>
      <w:r>
        <w:rPr>
          <w:color w:val="000000"/>
          <w:szCs w:val="24"/>
          <w:shd w:val="clear" w:color="auto" w:fill="FFFFFF"/>
        </w:rPr>
        <w:t xml:space="preserve">n her iki tarafça imzalanmasından sonraki </w:t>
      </w:r>
      <w:r w:rsidRPr="008B5D75">
        <w:rPr>
          <w:color w:val="000000"/>
          <w:szCs w:val="24"/>
          <w:shd w:val="clear" w:color="auto" w:fill="FFFFFF"/>
        </w:rPr>
        <w:t>30 takvim günü içinde</w:t>
      </w:r>
    </w:p>
    <w:p w14:paraId="6A6D3FE6" w14:textId="77777777" w:rsidR="00E16A0D" w:rsidRPr="00981920" w:rsidRDefault="00E16A0D" w:rsidP="00E16A0D">
      <w:pPr>
        <w:pStyle w:val="Text4"/>
        <w:numPr>
          <w:ilvl w:val="0"/>
          <w:numId w:val="3"/>
        </w:numPr>
        <w:ind w:left="567" w:firstLine="3"/>
      </w:pPr>
      <w:r w:rsidRPr="002B0587">
        <w:rPr>
          <w:i/>
          <w:color w:val="70AD47"/>
          <w:szCs w:val="24"/>
          <w:shd w:val="clear" w:color="auto" w:fill="FFFFFF"/>
        </w:rPr>
        <w:t>[UA/yararlanıcı bir seçeneği seçecektir:</w:t>
      </w:r>
      <w:r>
        <w:rPr>
          <w:color w:val="000000"/>
          <w:szCs w:val="24"/>
          <w:shd w:val="clear" w:color="auto" w:fill="FFFFFF"/>
        </w:rPr>
        <w:t xml:space="preserve"> hareketlilik döneminin başlangıç tarihi / </w:t>
      </w:r>
      <w:r w:rsidRPr="00545D59">
        <w:rPr>
          <w:szCs w:val="24"/>
          <w:highlight w:val="yellow"/>
          <w:shd w:val="clear" w:color="auto" w:fill="FFFFFF"/>
        </w:rPr>
        <w:t>[</w:t>
      </w:r>
      <w:r>
        <w:rPr>
          <w:szCs w:val="24"/>
          <w:highlight w:val="yellow"/>
          <w:shd w:val="clear" w:color="auto" w:fill="FFFFFF"/>
        </w:rPr>
        <w:t xml:space="preserve">İmkân kısıtlılığı veya içerme </w:t>
      </w:r>
      <w:r w:rsidRPr="00545D59">
        <w:rPr>
          <w:szCs w:val="24"/>
          <w:highlight w:val="yellow"/>
          <w:shd w:val="clear" w:color="auto" w:fill="FFFFFF"/>
        </w:rPr>
        <w:t xml:space="preserve">desteği için ilave </w:t>
      </w:r>
      <w:r>
        <w:rPr>
          <w:szCs w:val="24"/>
          <w:highlight w:val="yellow"/>
          <w:shd w:val="clear" w:color="auto" w:fill="FFFFFF"/>
        </w:rPr>
        <w:t>hibe</w:t>
      </w:r>
      <w:r w:rsidRPr="00545D59">
        <w:rPr>
          <w:szCs w:val="24"/>
          <w:highlight w:val="yellow"/>
          <w:shd w:val="clear" w:color="auto" w:fill="FFFFFF"/>
        </w:rPr>
        <w:t xml:space="preserve"> alan katılımcılar için geçerli değildir:]</w:t>
      </w:r>
      <w:r>
        <w:rPr>
          <w:color w:val="000000"/>
          <w:szCs w:val="24"/>
          <w:shd w:val="clear" w:color="auto" w:fill="FFFFFF"/>
        </w:rPr>
        <w:t xml:space="preserve"> varış onayının katılımcı tarafından alınması üzerine.</w:t>
      </w:r>
      <w:r w:rsidRPr="002B0587">
        <w:rPr>
          <w:i/>
          <w:color w:val="70AD47"/>
          <w:szCs w:val="24"/>
          <w:shd w:val="clear" w:color="auto" w:fill="FFFFFF"/>
        </w:rPr>
        <w:t>]</w:t>
      </w:r>
    </w:p>
    <w:p w14:paraId="7C395044" w14:textId="77777777" w:rsidR="00E16A0D" w:rsidRPr="002B0587" w:rsidRDefault="00E16A0D" w:rsidP="00E16A0D">
      <w:pPr>
        <w:pStyle w:val="Text4"/>
        <w:ind w:left="567"/>
        <w:rPr>
          <w:i/>
          <w:color w:val="70AD47"/>
          <w:szCs w:val="24"/>
          <w:shd w:val="clear" w:color="auto" w:fill="FFFFFF"/>
        </w:rPr>
      </w:pPr>
      <w:r w:rsidRPr="002B0587">
        <w:rPr>
          <w:i/>
          <w:color w:val="70AD47"/>
          <w:szCs w:val="24"/>
          <w:shd w:val="clear" w:color="auto" w:fill="FFFFFF"/>
        </w:rPr>
        <w:t>[Gelen hareketlilik için]</w:t>
      </w:r>
    </w:p>
    <w:p w14:paraId="3DC92841" w14:textId="77777777" w:rsidR="00E16A0D" w:rsidRDefault="00E16A0D" w:rsidP="00E16A0D">
      <w:pPr>
        <w:pStyle w:val="Text4"/>
        <w:ind w:left="0" w:firstLine="567"/>
      </w:pPr>
      <w:r>
        <w:t>Katılımcı, bireysel destek ve varsa seyahat desteğini varışından sonra zamanında alır.</w:t>
      </w:r>
      <w:r w:rsidRPr="002B0587">
        <w:rPr>
          <w:i/>
          <w:color w:val="70AD47"/>
        </w:rPr>
        <w:t>]</w:t>
      </w:r>
    </w:p>
    <w:p w14:paraId="691A20A6" w14:textId="77777777" w:rsidR="00E16A0D" w:rsidRPr="008B5D75" w:rsidRDefault="00E16A0D" w:rsidP="00E16A0D">
      <w:pPr>
        <w:pStyle w:val="Text4"/>
        <w:ind w:left="567"/>
        <w:rPr>
          <w:szCs w:val="24"/>
        </w:rPr>
      </w:pPr>
      <w:r>
        <w:rPr>
          <w:color w:val="000000"/>
          <w:szCs w:val="24"/>
          <w:shd w:val="clear" w:color="auto" w:fill="FFFFFF"/>
        </w:rPr>
        <w:t xml:space="preserve">Katılımcıya </w:t>
      </w:r>
      <w:r w:rsidRPr="008B5D75">
        <w:rPr>
          <w:color w:val="000000"/>
          <w:szCs w:val="24"/>
          <w:shd w:val="clear" w:color="auto" w:fill="FFFFFF"/>
        </w:rPr>
        <w:t xml:space="preserve">Madde 3'te belirtilen tutarın </w:t>
      </w:r>
      <w:r w:rsidRPr="008B5D75">
        <w:rPr>
          <w:color w:val="000000"/>
          <w:szCs w:val="24"/>
          <w:highlight w:val="lightGray"/>
          <w:shd w:val="clear" w:color="auto" w:fill="FFFFFF"/>
        </w:rPr>
        <w:t>[%...]</w:t>
      </w:r>
      <w:r w:rsidRPr="008B5D75">
        <w:rPr>
          <w:color w:val="000000"/>
          <w:szCs w:val="24"/>
          <w:shd w:val="clear" w:color="auto" w:fill="FFFFFF"/>
        </w:rPr>
        <w:t>’</w:t>
      </w:r>
      <w:r>
        <w:rPr>
          <w:color w:val="000000"/>
          <w:szCs w:val="24"/>
          <w:shd w:val="clear" w:color="auto" w:fill="FFFFFF"/>
        </w:rPr>
        <w:t>i</w:t>
      </w:r>
      <w:r w:rsidRPr="008B5D75">
        <w:rPr>
          <w:color w:val="000000"/>
          <w:szCs w:val="24"/>
          <w:shd w:val="clear" w:color="auto" w:fill="FFFFFF"/>
        </w:rPr>
        <w:t xml:space="preserve"> </w:t>
      </w:r>
      <w:r w:rsidRPr="008B5D75">
        <w:rPr>
          <w:color w:val="000000"/>
          <w:szCs w:val="24"/>
          <w:highlight w:val="yellow"/>
          <w:shd w:val="clear" w:color="auto" w:fill="FFFFFF"/>
        </w:rPr>
        <w:t>[</w:t>
      </w:r>
      <w:r>
        <w:rPr>
          <w:color w:val="000000"/>
          <w:szCs w:val="24"/>
          <w:highlight w:val="yellow"/>
          <w:shd w:val="clear" w:color="auto" w:fill="FFFFFF"/>
        </w:rPr>
        <w:t xml:space="preserve">kurum/kuruluş, </w:t>
      </w:r>
      <w:proofErr w:type="gramStart"/>
      <w:r>
        <w:rPr>
          <w:color w:val="000000"/>
          <w:szCs w:val="24"/>
          <w:highlight w:val="yellow"/>
          <w:shd w:val="clear" w:color="auto" w:fill="FFFFFF"/>
        </w:rPr>
        <w:t>%7</w:t>
      </w:r>
      <w:r w:rsidRPr="008B5D75">
        <w:rPr>
          <w:color w:val="000000"/>
          <w:szCs w:val="24"/>
          <w:highlight w:val="yellow"/>
          <w:shd w:val="clear" w:color="auto" w:fill="FFFFFF"/>
        </w:rPr>
        <w:t>0</w:t>
      </w:r>
      <w:proofErr w:type="gramEnd"/>
      <w:r w:rsidRPr="008B5D75">
        <w:rPr>
          <w:color w:val="000000"/>
          <w:szCs w:val="24"/>
          <w:highlight w:val="yellow"/>
          <w:shd w:val="clear" w:color="auto" w:fill="FFFFFF"/>
        </w:rPr>
        <w:t xml:space="preserve"> </w:t>
      </w:r>
      <w:r>
        <w:rPr>
          <w:color w:val="000000"/>
          <w:szCs w:val="24"/>
          <w:highlight w:val="yellow"/>
          <w:shd w:val="clear" w:color="auto" w:fill="FFFFFF"/>
        </w:rPr>
        <w:t>ve</w:t>
      </w:r>
      <w:r w:rsidRPr="008B5D75">
        <w:rPr>
          <w:color w:val="000000"/>
          <w:szCs w:val="24"/>
          <w:highlight w:val="yellow"/>
          <w:shd w:val="clear" w:color="auto" w:fill="FFFFFF"/>
        </w:rPr>
        <w:t xml:space="preserve"> %100 arasında bir oran seçecektir]</w:t>
      </w:r>
      <w:r w:rsidRPr="008B5D75">
        <w:rPr>
          <w:color w:val="000000"/>
          <w:szCs w:val="24"/>
          <w:shd w:val="clear" w:color="auto" w:fill="FFFFFF"/>
        </w:rPr>
        <w:t xml:space="preserve"> </w:t>
      </w:r>
      <w:r w:rsidRPr="008B5D75">
        <w:rPr>
          <w:szCs w:val="24"/>
        </w:rPr>
        <w:t>oranında bir ödeme yapıl</w:t>
      </w:r>
      <w:r>
        <w:rPr>
          <w:szCs w:val="24"/>
        </w:rPr>
        <w:t>ı</w:t>
      </w:r>
      <w:r w:rsidRPr="008B5D75">
        <w:rPr>
          <w:szCs w:val="24"/>
        </w:rPr>
        <w:t xml:space="preserve">r. Katılımcının destekleyici belgeleri, </w:t>
      </w:r>
      <w:r>
        <w:rPr>
          <w:szCs w:val="24"/>
        </w:rPr>
        <w:t>fonlayan</w:t>
      </w:r>
      <w:r w:rsidRPr="008B5D75">
        <w:rPr>
          <w:szCs w:val="24"/>
        </w:rPr>
        <w:t xml:space="preserve"> kurum/kuruluşun çalışma takvimine göre zamanında sunmaması durumunda, makul gerekçeler</w:t>
      </w:r>
      <w:r>
        <w:rPr>
          <w:szCs w:val="24"/>
        </w:rPr>
        <w:t>e dayanarak</w:t>
      </w:r>
      <w:r w:rsidRPr="008B5D75">
        <w:rPr>
          <w:szCs w:val="24"/>
        </w:rPr>
        <w:t xml:space="preserve"> ön ödemenin geç yapılması istisnai olarak kabul edilebilir.</w:t>
      </w:r>
    </w:p>
    <w:p w14:paraId="2A6374BF" w14:textId="77777777" w:rsidR="00E16A0D" w:rsidRPr="008B5D75" w:rsidRDefault="00E16A0D" w:rsidP="00E16A0D">
      <w:pPr>
        <w:pStyle w:val="Text4"/>
        <w:ind w:left="0" w:firstLine="567"/>
        <w:rPr>
          <w:i/>
          <w:color w:val="70AD47"/>
          <w:szCs w:val="24"/>
        </w:rPr>
      </w:pPr>
      <w:r w:rsidRPr="008B5D75">
        <w:rPr>
          <w:i/>
          <w:color w:val="70AD47"/>
          <w:szCs w:val="24"/>
        </w:rPr>
        <w:t xml:space="preserve">[Madde 4.1’de belirtilen ödemenin, mali desteğin </w:t>
      </w:r>
      <w:proofErr w:type="gramStart"/>
      <w:r w:rsidRPr="008B5D75">
        <w:rPr>
          <w:i/>
          <w:color w:val="70AD47"/>
          <w:szCs w:val="24"/>
        </w:rPr>
        <w:t>%100</w:t>
      </w:r>
      <w:proofErr w:type="gramEnd"/>
      <w:r w:rsidRPr="008B5D75">
        <w:rPr>
          <w:i/>
          <w:color w:val="70AD47"/>
          <w:szCs w:val="24"/>
        </w:rPr>
        <w:t>’ünden az olması durumunda</w:t>
      </w:r>
    </w:p>
    <w:p w14:paraId="44828134" w14:textId="77777777" w:rsidR="00E16A0D" w:rsidRPr="008B5D75" w:rsidRDefault="00E16A0D" w:rsidP="00E16A0D">
      <w:pPr>
        <w:spacing w:after="240"/>
        <w:ind w:left="567" w:hanging="567"/>
        <w:jc w:val="both"/>
        <w:rPr>
          <w:sz w:val="24"/>
          <w:szCs w:val="24"/>
        </w:rPr>
      </w:pPr>
      <w:r w:rsidRPr="008B5D75">
        <w:rPr>
          <w:sz w:val="24"/>
          <w:szCs w:val="24"/>
        </w:rPr>
        <w:lastRenderedPageBreak/>
        <w:t>4.2</w:t>
      </w:r>
      <w:r w:rsidRPr="008B5D75">
        <w:rPr>
          <w:sz w:val="24"/>
          <w:szCs w:val="24"/>
        </w:rPr>
        <w:tab/>
        <w:t>Katılımcı raporunun çevrim içi AB</w:t>
      </w:r>
      <w:r>
        <w:rPr>
          <w:sz w:val="24"/>
          <w:szCs w:val="24"/>
        </w:rPr>
        <w:t xml:space="preserve"> </w:t>
      </w:r>
      <w:r w:rsidRPr="008B5D75">
        <w:rPr>
          <w:sz w:val="24"/>
          <w:szCs w:val="24"/>
        </w:rPr>
        <w:t xml:space="preserve">Anketi </w:t>
      </w:r>
      <w:r>
        <w:rPr>
          <w:sz w:val="24"/>
          <w:szCs w:val="24"/>
        </w:rPr>
        <w:t>aracı üzerinden</w:t>
      </w:r>
      <w:r w:rsidRPr="008B5D75">
        <w:rPr>
          <w:sz w:val="24"/>
          <w:szCs w:val="24"/>
        </w:rPr>
        <w:t xml:space="preserve"> ibraz edilmesi, katılımcının mali desteğin bakiye ödemesine ilişkin talebi olarak </w:t>
      </w:r>
      <w:r>
        <w:rPr>
          <w:sz w:val="24"/>
          <w:szCs w:val="24"/>
        </w:rPr>
        <w:t>değerlendirilir.</w:t>
      </w:r>
      <w:r w:rsidRPr="008B5D75">
        <w:rPr>
          <w:sz w:val="24"/>
          <w:szCs w:val="24"/>
        </w:rPr>
        <w:t xml:space="preserve"> Kurum/kuruluş bakiyeyi ödemek veya iade alınacaksa iade emri düzenlemek için</w:t>
      </w:r>
      <w:r>
        <w:rPr>
          <w:sz w:val="24"/>
          <w:szCs w:val="24"/>
        </w:rPr>
        <w:t xml:space="preserve"> </w:t>
      </w:r>
      <w:r w:rsidRPr="002B0587">
        <w:rPr>
          <w:i/>
          <w:color w:val="70AD47"/>
          <w:sz w:val="24"/>
          <w:szCs w:val="24"/>
        </w:rPr>
        <w:t xml:space="preserve">[Giden hareketlilik için: </w:t>
      </w:r>
      <w:r w:rsidRPr="008B5D75">
        <w:rPr>
          <w:sz w:val="24"/>
          <w:szCs w:val="24"/>
        </w:rPr>
        <w:t>45</w:t>
      </w:r>
      <w:r w:rsidRPr="002B0587">
        <w:rPr>
          <w:i/>
          <w:color w:val="70AD47"/>
          <w:sz w:val="24"/>
          <w:szCs w:val="24"/>
        </w:rPr>
        <w:t xml:space="preserve">] [Gelen hareketlilik için: </w:t>
      </w:r>
      <w:r>
        <w:rPr>
          <w:sz w:val="24"/>
          <w:szCs w:val="24"/>
        </w:rPr>
        <w:t>20</w:t>
      </w:r>
      <w:r w:rsidRPr="002B0587">
        <w:rPr>
          <w:i/>
          <w:color w:val="70AD47"/>
          <w:sz w:val="24"/>
          <w:szCs w:val="24"/>
        </w:rPr>
        <w:t>]</w:t>
      </w:r>
      <w:r w:rsidRPr="005C04BD">
        <w:rPr>
          <w:color w:val="92D050"/>
          <w:sz w:val="24"/>
          <w:szCs w:val="24"/>
        </w:rPr>
        <w:t xml:space="preserve"> </w:t>
      </w:r>
      <w:r w:rsidRPr="008B5D75">
        <w:rPr>
          <w:sz w:val="24"/>
          <w:szCs w:val="24"/>
        </w:rPr>
        <w:t>takvim günü</w:t>
      </w:r>
      <w:r>
        <w:rPr>
          <w:sz w:val="24"/>
          <w:szCs w:val="24"/>
        </w:rPr>
        <w:t>ne sahiptir.</w:t>
      </w:r>
    </w:p>
    <w:p w14:paraId="5DA37C1C" w14:textId="77777777" w:rsidR="00E16A0D" w:rsidRPr="008B5D75" w:rsidRDefault="00E16A0D" w:rsidP="00E16A0D">
      <w:pPr>
        <w:pStyle w:val="Balk4"/>
        <w:numPr>
          <w:ilvl w:val="0"/>
          <w:numId w:val="0"/>
        </w:numPr>
        <w:rPr>
          <w:b/>
        </w:rPr>
      </w:pPr>
      <w:r w:rsidRPr="008B5D75">
        <w:rPr>
          <w:b/>
        </w:rPr>
        <w:t>MADDE 5 – İADE</w:t>
      </w:r>
    </w:p>
    <w:p w14:paraId="63DD1E4E" w14:textId="77777777" w:rsidR="00E16A0D" w:rsidRPr="008B5D75" w:rsidRDefault="00E16A0D" w:rsidP="00E16A0D">
      <w:pPr>
        <w:pStyle w:val="Text4"/>
        <w:ind w:left="720" w:hanging="720"/>
      </w:pPr>
      <w:r w:rsidRPr="008B5D75">
        <w:t>5.1</w:t>
      </w:r>
      <w:r w:rsidRPr="008B5D75">
        <w:tab/>
        <w:t>Katılımcının sözleşme hükümlerine uymaması durumunda mali destek ya da mali desteğin bir kısmı gönderen kurum/kuruluş tarafından iade alınır. Katılımcı sözleşmeyi sözleşmenin son tarihinden önce feshederse, gönderen kurum/kuruluş</w:t>
      </w:r>
      <w:r>
        <w:t xml:space="preserve"> ile </w:t>
      </w:r>
      <w:r w:rsidRPr="008B5D75">
        <w:t>farklı bir şekilde kararlaştırılma</w:t>
      </w:r>
      <w:r>
        <w:t>dığı takdirde</w:t>
      </w:r>
      <w:r w:rsidRPr="008B5D75">
        <w:t xml:space="preserve">, katılımcı hâlihazırda ödenen hibe tutarını iade etmek zorunda kalacaktır. </w:t>
      </w:r>
      <w:r>
        <w:t xml:space="preserve">Gönderen kurum/kuruluş ile farklı bir şekilde kararlaştırıldığı durumda, bu durum </w:t>
      </w:r>
      <w:r w:rsidRPr="008B5D75">
        <w:t>gönderen kurum/kuruluş tarafından bildir</w:t>
      </w:r>
      <w:r>
        <w:t>ilir</w:t>
      </w:r>
      <w:r w:rsidRPr="008B5D75">
        <w:t xml:space="preserve"> ve Ulusal Ajans tarafından kabul edil</w:t>
      </w:r>
      <w:r>
        <w:t>ir</w:t>
      </w:r>
      <w:r w:rsidRPr="008B5D75">
        <w:t>.</w:t>
      </w:r>
    </w:p>
    <w:p w14:paraId="34E071E6" w14:textId="77777777" w:rsidR="00E16A0D" w:rsidRPr="008B5D75" w:rsidRDefault="00E16A0D" w:rsidP="00E16A0D">
      <w:pPr>
        <w:pStyle w:val="Balk4"/>
        <w:numPr>
          <w:ilvl w:val="0"/>
          <w:numId w:val="0"/>
        </w:numPr>
        <w:rPr>
          <w:b/>
        </w:rPr>
      </w:pPr>
      <w:r w:rsidRPr="008B5D75">
        <w:rPr>
          <w:b/>
        </w:rPr>
        <w:t>MADDE 6 – SİGORTA</w:t>
      </w:r>
    </w:p>
    <w:p w14:paraId="217E5D0C" w14:textId="77777777" w:rsidR="00E16A0D" w:rsidRPr="008B5D75" w:rsidRDefault="00E16A0D" w:rsidP="00E16A0D">
      <w:pPr>
        <w:spacing w:after="100" w:afterAutospacing="1"/>
        <w:ind w:left="720" w:hanging="720"/>
        <w:jc w:val="both"/>
        <w:rPr>
          <w:sz w:val="24"/>
          <w:szCs w:val="24"/>
        </w:rPr>
      </w:pPr>
      <w:r>
        <w:rPr>
          <w:sz w:val="24"/>
          <w:szCs w:val="24"/>
        </w:rPr>
        <w:t>6</w:t>
      </w:r>
      <w:r w:rsidRPr="008B5D75">
        <w:rPr>
          <w:sz w:val="24"/>
          <w:szCs w:val="24"/>
        </w:rPr>
        <w:t>.1.</w:t>
      </w:r>
      <w:r w:rsidRPr="008B5D75">
        <w:rPr>
          <w:sz w:val="24"/>
          <w:szCs w:val="24"/>
        </w:rPr>
        <w:tab/>
        <w:t>Kurum/kuruluş, sigorta hizmetini kendisi sağlayarak veya sigortayı sağlaması için</w:t>
      </w:r>
      <w:r w:rsidRPr="00984F04">
        <w:rPr>
          <w:sz w:val="24"/>
          <w:szCs w:val="24"/>
        </w:rPr>
        <w:t xml:space="preserve"> </w:t>
      </w:r>
      <w:r w:rsidRPr="008B5D75">
        <w:rPr>
          <w:sz w:val="24"/>
          <w:szCs w:val="24"/>
        </w:rPr>
        <w:t xml:space="preserve">ev sahibi kurum/kuruluşla bir anlaşma yaparak veya kendi başına sigorta yaptırması için katılımcıya ilgili bilgi ve desteği sağlayarak katılımcının yeterli sigorta kapsamına sahip olmasını </w:t>
      </w:r>
      <w:r>
        <w:rPr>
          <w:sz w:val="24"/>
          <w:szCs w:val="24"/>
        </w:rPr>
        <w:t xml:space="preserve">sağlar. </w:t>
      </w:r>
      <w:r w:rsidRPr="008B5D75">
        <w:rPr>
          <w:sz w:val="24"/>
          <w:szCs w:val="24"/>
        </w:rPr>
        <w:t xml:space="preserve"> </w:t>
      </w:r>
      <w:r w:rsidRPr="008B5D75">
        <w:rPr>
          <w:sz w:val="24"/>
          <w:szCs w:val="24"/>
          <w:highlight w:val="yellow"/>
        </w:rPr>
        <w:t xml:space="preserve">[Ev sahibi kurum/kuruluşun Madde </w:t>
      </w:r>
      <w:r>
        <w:rPr>
          <w:sz w:val="24"/>
          <w:szCs w:val="24"/>
          <w:highlight w:val="yellow"/>
        </w:rPr>
        <w:t>6</w:t>
      </w:r>
      <w:r w:rsidRPr="008B5D75">
        <w:rPr>
          <w:sz w:val="24"/>
          <w:szCs w:val="24"/>
          <w:highlight w:val="yellow"/>
        </w:rPr>
        <w:t>.3’te sorumlu taraf olarak belirlenmesi durumunda, bu hibe sözleşmesine, sigortanın temin edilme şartlarını tanımlayan ve ev sahibi kurum/kuruluşun muvafakatini içeren özel bir belge eklenecektir.]</w:t>
      </w:r>
    </w:p>
    <w:p w14:paraId="07C45CB2" w14:textId="77777777" w:rsidR="00E16A0D" w:rsidRPr="008B5D75" w:rsidRDefault="00E16A0D" w:rsidP="00E16A0D">
      <w:pPr>
        <w:ind w:left="720" w:hanging="720"/>
        <w:jc w:val="both"/>
        <w:rPr>
          <w:sz w:val="24"/>
          <w:szCs w:val="24"/>
        </w:rPr>
      </w:pPr>
      <w:r>
        <w:rPr>
          <w:sz w:val="24"/>
          <w:szCs w:val="24"/>
        </w:rPr>
        <w:t>6</w:t>
      </w:r>
      <w:r w:rsidRPr="008B5D75">
        <w:rPr>
          <w:sz w:val="24"/>
          <w:szCs w:val="24"/>
        </w:rPr>
        <w:t>.2</w:t>
      </w:r>
      <w:r w:rsidRPr="008B5D75">
        <w:rPr>
          <w:sz w:val="24"/>
          <w:szCs w:val="24"/>
        </w:rPr>
        <w:tab/>
      </w:r>
      <w:r w:rsidRPr="008B5D75">
        <w:rPr>
          <w:snapToGrid/>
          <w:sz w:val="24"/>
          <w:szCs w:val="24"/>
        </w:rPr>
        <w:t xml:space="preserve">Sigorta kapsamı asgari olarak bir sağlık sigortası, </w:t>
      </w:r>
      <w:r w:rsidRPr="00FD0B89">
        <w:rPr>
          <w:snapToGrid/>
          <w:sz w:val="24"/>
          <w:szCs w:val="24"/>
          <w:highlight w:val="lightGray"/>
        </w:rPr>
        <w:t>[staj için zorunlu ve diğer hareketlilikler için tercihe bağlı</w:t>
      </w:r>
      <w:r>
        <w:rPr>
          <w:snapToGrid/>
          <w:sz w:val="24"/>
          <w:szCs w:val="24"/>
          <w:highlight w:val="lightGray"/>
        </w:rPr>
        <w:t>:</w:t>
      </w:r>
      <w:r w:rsidRPr="00FD0B89">
        <w:rPr>
          <w:snapToGrid/>
          <w:sz w:val="24"/>
          <w:szCs w:val="24"/>
          <w:highlight w:val="lightGray"/>
        </w:rPr>
        <w:t>]</w:t>
      </w:r>
      <w:r>
        <w:rPr>
          <w:snapToGrid/>
          <w:sz w:val="24"/>
          <w:szCs w:val="24"/>
        </w:rPr>
        <w:t xml:space="preserve"> bir </w:t>
      </w:r>
      <w:r w:rsidRPr="008B5D75">
        <w:rPr>
          <w:snapToGrid/>
          <w:sz w:val="24"/>
          <w:szCs w:val="24"/>
        </w:rPr>
        <w:t>mali sorumluluk sigortası ve bir kaza sigortası içer</w:t>
      </w:r>
      <w:r>
        <w:rPr>
          <w:snapToGrid/>
          <w:sz w:val="24"/>
          <w:szCs w:val="24"/>
        </w:rPr>
        <w:t>ir</w:t>
      </w:r>
      <w:r w:rsidRPr="008B5D75">
        <w:rPr>
          <w:snapToGrid/>
          <w:sz w:val="24"/>
          <w:szCs w:val="24"/>
        </w:rPr>
        <w:t xml:space="preserve">. </w:t>
      </w:r>
      <w:r w:rsidRPr="008B5D75">
        <w:rPr>
          <w:snapToGrid/>
          <w:sz w:val="24"/>
          <w:szCs w:val="24"/>
          <w:highlight w:val="yellow"/>
        </w:rPr>
        <w:t>[</w:t>
      </w:r>
      <w:r>
        <w:rPr>
          <w:snapToGrid/>
          <w:sz w:val="24"/>
          <w:szCs w:val="24"/>
          <w:highlight w:val="yellow"/>
        </w:rPr>
        <w:t xml:space="preserve">Açıklama: </w:t>
      </w:r>
      <w:r w:rsidRPr="008B5D75">
        <w:rPr>
          <w:snapToGrid/>
          <w:sz w:val="24"/>
          <w:szCs w:val="24"/>
          <w:highlight w:val="yellow"/>
        </w:rPr>
        <w:t>A</w:t>
      </w:r>
      <w:r>
        <w:rPr>
          <w:snapToGrid/>
          <w:sz w:val="24"/>
          <w:szCs w:val="24"/>
          <w:highlight w:val="yellow"/>
        </w:rPr>
        <w:t>vrupa</w:t>
      </w:r>
      <w:r w:rsidRPr="008B5D75">
        <w:rPr>
          <w:snapToGrid/>
          <w:sz w:val="24"/>
          <w:szCs w:val="24"/>
          <w:highlight w:val="yellow"/>
        </w:rPr>
        <w:t xml:space="preserve"> içinde hareketlilik durumunda, katılımcının ulusal sağlık sigortası, başka bir AB ülkesinde kaldıkları süre boyunca Avrupa Sağlık Sigortası Kartı aracılığıyla temel sigorta kapsamını içerecektir. Ancak bu sigorta kapsamı, örneğin ülkesine geri gönderme, özel tıbbi müdahale veya uluslararası hareketlilik gibi, her durum için yeterli olmayabilir. Bu durumda, tamamlayıcı özel sağlık sigortasına ihtiyaç duyulabilir. Mali sorumluluk ve kaza sigortaları, katılımcının yurt dışında kaldığı süre boyunca uğradığı veya katılımcı kaynaklı zararları kapsar. Bu sigortalara ilişkin düzenlemeler, farklı ülkelerde değişiklik gösterebilir; katılımcılar, örneğin, çalışan olarak kabul edilmedikleri veya ev sahibi kurum/kuruluşta resmi olarak kayıtlı olmadıkları takdirde, standart planın kapsamına girmeme riskiyle karşı karşıya kalır. Bunlara ek olarak, belgelerin, seyahat biletlerinin ve bagajların kaybolmasına veya çalınmasına karşı sigorta önerilir. </w:t>
      </w:r>
      <w:r>
        <w:rPr>
          <w:color w:val="000000"/>
          <w:sz w:val="24"/>
          <w:szCs w:val="24"/>
          <w:highlight w:val="yellow"/>
          <w:shd w:val="clear" w:color="auto" w:fill="FFFFFF"/>
        </w:rPr>
        <w:t>V</w:t>
      </w:r>
      <w:r w:rsidRPr="008B5D75">
        <w:rPr>
          <w:color w:val="000000"/>
          <w:sz w:val="24"/>
          <w:szCs w:val="24"/>
          <w:highlight w:val="yellow"/>
          <w:shd w:val="clear" w:color="auto" w:fill="FFFFFF"/>
        </w:rPr>
        <w:t xml:space="preserve">arsayılan gereklilikleri ulusal bağlama uyarlamak için bir gerekçe varsa, </w:t>
      </w:r>
      <w:r>
        <w:rPr>
          <w:color w:val="000000"/>
          <w:sz w:val="24"/>
          <w:szCs w:val="24"/>
          <w:highlight w:val="yellow"/>
          <w:shd w:val="clear" w:color="auto" w:fill="FFFFFF"/>
        </w:rPr>
        <w:t xml:space="preserve">Ulusal Ajans </w:t>
      </w:r>
      <w:r w:rsidRPr="008B5D75">
        <w:rPr>
          <w:color w:val="000000"/>
          <w:sz w:val="24"/>
          <w:szCs w:val="24"/>
          <w:highlight w:val="yellow"/>
          <w:shd w:val="clear" w:color="auto" w:fill="FFFFFF"/>
        </w:rPr>
        <w:t xml:space="preserve">Madde </w:t>
      </w:r>
      <w:r>
        <w:rPr>
          <w:color w:val="000000"/>
          <w:sz w:val="24"/>
          <w:szCs w:val="24"/>
          <w:highlight w:val="yellow"/>
          <w:shd w:val="clear" w:color="auto" w:fill="FFFFFF"/>
        </w:rPr>
        <w:t>6</w:t>
      </w:r>
      <w:r w:rsidRPr="008B5D75">
        <w:rPr>
          <w:color w:val="000000"/>
          <w:sz w:val="24"/>
          <w:szCs w:val="24"/>
          <w:highlight w:val="yellow"/>
          <w:shd w:val="clear" w:color="auto" w:fill="FFFFFF"/>
        </w:rPr>
        <w:t>.2'yi değiştirebilir</w:t>
      </w:r>
      <w:r w:rsidRPr="008B5D75">
        <w:rPr>
          <w:sz w:val="24"/>
          <w:szCs w:val="24"/>
          <w:highlight w:val="yellow"/>
        </w:rPr>
        <w:t>.]</w:t>
      </w:r>
    </w:p>
    <w:p w14:paraId="1324C925" w14:textId="77777777" w:rsidR="00E16A0D" w:rsidRPr="008B5D75" w:rsidRDefault="00E16A0D" w:rsidP="00E16A0D">
      <w:pPr>
        <w:ind w:left="567" w:hanging="567"/>
        <w:jc w:val="both"/>
        <w:rPr>
          <w:snapToGrid/>
          <w:sz w:val="24"/>
          <w:szCs w:val="24"/>
        </w:rPr>
      </w:pPr>
    </w:p>
    <w:p w14:paraId="528926AA" w14:textId="77777777" w:rsidR="0084678D" w:rsidRDefault="00E16A0D" w:rsidP="00E16A0D">
      <w:pPr>
        <w:spacing w:after="100" w:afterAutospacing="1"/>
        <w:ind w:left="720"/>
        <w:jc w:val="both"/>
        <w:rPr>
          <w:sz w:val="24"/>
          <w:szCs w:val="24"/>
          <w:highlight w:val="lightGray"/>
        </w:rPr>
      </w:pPr>
      <w:r w:rsidRPr="002B0587">
        <w:rPr>
          <w:sz w:val="24"/>
          <w:szCs w:val="24"/>
          <w:highlight w:val="yellow"/>
        </w:rPr>
        <w:t>[</w:t>
      </w:r>
      <w:r w:rsidRPr="008B5D75">
        <w:rPr>
          <w:sz w:val="24"/>
          <w:szCs w:val="24"/>
          <w:highlight w:val="yellow"/>
        </w:rPr>
        <w:t>Ayrıca aşağıdaki bilgileri de eklemeniz önerilir</w:t>
      </w:r>
      <w:proofErr w:type="gramStart"/>
      <w:r w:rsidRPr="008B5D75">
        <w:rPr>
          <w:sz w:val="24"/>
          <w:szCs w:val="24"/>
          <w:highlight w:val="yellow"/>
        </w:rPr>
        <w:t>:</w:t>
      </w:r>
      <w:r w:rsidRPr="002B0587">
        <w:rPr>
          <w:sz w:val="24"/>
          <w:szCs w:val="24"/>
          <w:highlight w:val="yellow"/>
        </w:rPr>
        <w:t>]</w:t>
      </w:r>
      <w:r w:rsidRPr="002B0587">
        <w:rPr>
          <w:sz w:val="24"/>
          <w:szCs w:val="24"/>
          <w:highlight w:val="lightGray"/>
        </w:rPr>
        <w:t>[</w:t>
      </w:r>
      <w:proofErr w:type="gramEnd"/>
    </w:p>
    <w:p w14:paraId="054557ED" w14:textId="241C5509" w:rsidR="00E16A0D" w:rsidRPr="008B5D75" w:rsidRDefault="00E16A0D" w:rsidP="00E16A0D">
      <w:pPr>
        <w:spacing w:after="100" w:afterAutospacing="1"/>
        <w:ind w:left="720"/>
        <w:jc w:val="both"/>
        <w:rPr>
          <w:sz w:val="24"/>
          <w:szCs w:val="24"/>
        </w:rPr>
      </w:pPr>
      <w:r w:rsidRPr="0084678D">
        <w:rPr>
          <w:sz w:val="24"/>
          <w:szCs w:val="24"/>
          <w:highlight w:val="green"/>
        </w:rPr>
        <w:t>Sigorta sağlayıcı(</w:t>
      </w:r>
      <w:proofErr w:type="spellStart"/>
      <w:r w:rsidRPr="0084678D">
        <w:rPr>
          <w:sz w:val="24"/>
          <w:szCs w:val="24"/>
          <w:highlight w:val="green"/>
        </w:rPr>
        <w:t>ları</w:t>
      </w:r>
      <w:proofErr w:type="spellEnd"/>
      <w:r w:rsidRPr="0084678D">
        <w:rPr>
          <w:sz w:val="24"/>
          <w:szCs w:val="24"/>
          <w:highlight w:val="green"/>
        </w:rPr>
        <w:t>), sigorta numarası</w:t>
      </w:r>
      <w:r w:rsidR="0084678D">
        <w:rPr>
          <w:sz w:val="24"/>
          <w:szCs w:val="24"/>
        </w:rPr>
        <w:t xml:space="preserve">: </w:t>
      </w:r>
    </w:p>
    <w:p w14:paraId="504ADD83" w14:textId="77777777" w:rsidR="00E16A0D" w:rsidRPr="008B5D75" w:rsidRDefault="00E16A0D" w:rsidP="00E16A0D">
      <w:pPr>
        <w:ind w:left="720" w:hanging="720"/>
        <w:jc w:val="both"/>
        <w:rPr>
          <w:snapToGrid/>
          <w:sz w:val="24"/>
          <w:szCs w:val="24"/>
        </w:rPr>
      </w:pPr>
      <w:r>
        <w:rPr>
          <w:snapToGrid/>
          <w:sz w:val="24"/>
          <w:szCs w:val="24"/>
        </w:rPr>
        <w:t>6</w:t>
      </w:r>
      <w:r w:rsidRPr="008B5D75">
        <w:rPr>
          <w:snapToGrid/>
          <w:sz w:val="24"/>
          <w:szCs w:val="24"/>
        </w:rPr>
        <w:t>.3</w:t>
      </w:r>
      <w:r w:rsidRPr="008B5D75">
        <w:rPr>
          <w:snapToGrid/>
          <w:sz w:val="24"/>
          <w:szCs w:val="24"/>
        </w:rPr>
        <w:tab/>
        <w:t>Sigorta teminatını almaktan sorumlu taraf: [</w:t>
      </w:r>
      <w:r w:rsidRPr="008B5D75">
        <w:rPr>
          <w:snapToGrid/>
          <w:sz w:val="24"/>
          <w:szCs w:val="24"/>
          <w:highlight w:val="lightGray"/>
        </w:rPr>
        <w:t>kurum/kuruluş VEYA katılımcı VEYA ev sahibi kurum/kuruluşlar</w:t>
      </w:r>
      <w:r w:rsidRPr="008B5D75">
        <w:rPr>
          <w:snapToGrid/>
          <w:sz w:val="24"/>
          <w:szCs w:val="24"/>
        </w:rPr>
        <w:t>] [</w:t>
      </w:r>
      <w:r w:rsidRPr="008B5D75">
        <w:rPr>
          <w:snapToGrid/>
          <w:sz w:val="24"/>
          <w:szCs w:val="24"/>
          <w:highlight w:val="yellow"/>
        </w:rPr>
        <w:t>Ayrı sigortalar olması durumunda, sorumlu taraflar farklı olabilir ve bu bölümde sorumluluklarına göre listelenecektir].</w:t>
      </w:r>
    </w:p>
    <w:p w14:paraId="6320D031" w14:textId="77777777" w:rsidR="00E16A0D" w:rsidRPr="008B5D75" w:rsidRDefault="00E16A0D" w:rsidP="00E16A0D">
      <w:pPr>
        <w:pStyle w:val="Balk4"/>
        <w:numPr>
          <w:ilvl w:val="0"/>
          <w:numId w:val="0"/>
        </w:numPr>
        <w:spacing w:before="240"/>
        <w:ind w:left="-13"/>
      </w:pPr>
      <w:r w:rsidRPr="008B5D75">
        <w:rPr>
          <w:b/>
          <w:snapToGrid/>
        </w:rPr>
        <w:t xml:space="preserve">MADDE 7 – </w:t>
      </w:r>
      <w:r>
        <w:rPr>
          <w:b/>
          <w:snapToGrid/>
        </w:rPr>
        <w:t xml:space="preserve">DİL SEVİYESİ VE </w:t>
      </w:r>
      <w:r w:rsidRPr="008B5D75">
        <w:rPr>
          <w:b/>
          <w:snapToGrid/>
        </w:rPr>
        <w:t>ÇEVRİM İÇİ DİL DESTEĞİ (</w:t>
      </w:r>
      <w:r>
        <w:rPr>
          <w:b/>
          <w:snapToGrid/>
        </w:rPr>
        <w:t>OLS</w:t>
      </w:r>
      <w:r w:rsidRPr="008B5D75">
        <w:rPr>
          <w:b/>
          <w:snapToGrid/>
        </w:rPr>
        <w:t>)</w:t>
      </w:r>
    </w:p>
    <w:p w14:paraId="7CDFCD53" w14:textId="77777777" w:rsidR="00E16A0D" w:rsidRDefault="00E16A0D" w:rsidP="00E16A0D">
      <w:pPr>
        <w:spacing w:after="100" w:afterAutospacing="1"/>
        <w:ind w:left="720" w:hanging="720"/>
        <w:jc w:val="both"/>
        <w:rPr>
          <w:sz w:val="24"/>
          <w:szCs w:val="24"/>
        </w:rPr>
      </w:pPr>
      <w:r w:rsidRPr="008B5D75">
        <w:rPr>
          <w:sz w:val="24"/>
          <w:szCs w:val="24"/>
        </w:rPr>
        <w:t>7.1</w:t>
      </w:r>
      <w:r w:rsidRPr="008B5D75">
        <w:rPr>
          <w:sz w:val="24"/>
          <w:szCs w:val="24"/>
        </w:rPr>
        <w:tab/>
      </w:r>
      <w:r>
        <w:rPr>
          <w:sz w:val="24"/>
          <w:szCs w:val="24"/>
        </w:rPr>
        <w:t>Katılımcı, OLS</w:t>
      </w:r>
      <w:r w:rsidRPr="001425DE">
        <w:rPr>
          <w:sz w:val="24"/>
          <w:szCs w:val="24"/>
        </w:rPr>
        <w:t xml:space="preserve"> dil değerlendirmesini hareketlilik döneminden önce (varsa) hareketlilik dilinde yapabilir ve </w:t>
      </w:r>
      <w:r>
        <w:rPr>
          <w:sz w:val="24"/>
          <w:szCs w:val="24"/>
        </w:rPr>
        <w:t>OLS</w:t>
      </w:r>
      <w:r w:rsidRPr="001425DE">
        <w:rPr>
          <w:sz w:val="24"/>
          <w:szCs w:val="24"/>
        </w:rPr>
        <w:t xml:space="preserve"> platformunda bulunan dil kurslarından yararlanabilir.</w:t>
      </w:r>
    </w:p>
    <w:p w14:paraId="30D4EE14" w14:textId="77777777" w:rsidR="00E16A0D" w:rsidRPr="002B0587" w:rsidRDefault="00E16A0D" w:rsidP="00E16A0D">
      <w:pPr>
        <w:spacing w:after="100" w:afterAutospacing="1"/>
        <w:ind w:left="720" w:hanging="720"/>
        <w:jc w:val="both"/>
        <w:rPr>
          <w:i/>
          <w:color w:val="70AD47"/>
          <w:sz w:val="24"/>
          <w:szCs w:val="24"/>
        </w:rPr>
      </w:pPr>
      <w:r w:rsidRPr="002B0587">
        <w:rPr>
          <w:i/>
          <w:color w:val="70AD47"/>
          <w:sz w:val="24"/>
          <w:szCs w:val="24"/>
        </w:rPr>
        <w:lastRenderedPageBreak/>
        <w:t>[Öğren</w:t>
      </w:r>
      <w:r>
        <w:rPr>
          <w:i/>
          <w:color w:val="70AD47"/>
          <w:sz w:val="24"/>
          <w:szCs w:val="24"/>
        </w:rPr>
        <w:t>im Anlaşmasında</w:t>
      </w:r>
      <w:r w:rsidRPr="002B0587">
        <w:rPr>
          <w:i/>
          <w:color w:val="70AD47"/>
          <w:sz w:val="24"/>
          <w:szCs w:val="24"/>
        </w:rPr>
        <w:t xml:space="preserve"> yer almaması halinde</w:t>
      </w:r>
    </w:p>
    <w:p w14:paraId="73BE31BB" w14:textId="7087C6C1" w:rsidR="00E16A0D" w:rsidRPr="00950487" w:rsidRDefault="00E16A0D" w:rsidP="00E16A0D">
      <w:pPr>
        <w:spacing w:after="100" w:afterAutospacing="1"/>
        <w:ind w:left="720" w:hanging="720"/>
        <w:jc w:val="both"/>
        <w:rPr>
          <w:sz w:val="24"/>
          <w:szCs w:val="24"/>
        </w:rPr>
      </w:pPr>
      <w:r w:rsidRPr="008B5D75">
        <w:rPr>
          <w:sz w:val="24"/>
          <w:szCs w:val="24"/>
        </w:rPr>
        <w:t xml:space="preserve">7.2 </w:t>
      </w:r>
      <w:r w:rsidRPr="008B5D75">
        <w:rPr>
          <w:sz w:val="24"/>
          <w:szCs w:val="24"/>
        </w:rPr>
        <w:tab/>
      </w:r>
      <w:r w:rsidRPr="00CD2ACA">
        <w:rPr>
          <w:sz w:val="24"/>
          <w:szCs w:val="24"/>
        </w:rPr>
        <w:t xml:space="preserve">Katılımcının hâlihazırda sahip olduğu veya hareketlilik döneminin başlangıcında edinmeyi kabul ettiği </w:t>
      </w:r>
      <w:r w:rsidR="00554A3F">
        <w:rPr>
          <w:sz w:val="24"/>
          <w:szCs w:val="24"/>
        </w:rPr>
        <w:t>İngilizce</w:t>
      </w:r>
      <w:r w:rsidRPr="00CD2ACA">
        <w:rPr>
          <w:sz w:val="24"/>
          <w:szCs w:val="24"/>
        </w:rPr>
        <w:t xml:space="preserve"> dil yeterliliği düzeyi</w:t>
      </w:r>
      <w:r>
        <w:rPr>
          <w:sz w:val="24"/>
          <w:szCs w:val="24"/>
        </w:rPr>
        <w:t xml:space="preserve"> şudur</w:t>
      </w:r>
      <w:r w:rsidRPr="00CD2ACA">
        <w:rPr>
          <w:sz w:val="24"/>
          <w:szCs w:val="24"/>
        </w:rPr>
        <w:t>:</w:t>
      </w:r>
      <w:r>
        <w:rPr>
          <w:sz w:val="24"/>
          <w:szCs w:val="24"/>
        </w:rPr>
        <w:t xml:space="preserve"> </w:t>
      </w:r>
      <w:r w:rsidR="000274EB">
        <w:rPr>
          <w:sz w:val="24"/>
          <w:szCs w:val="24"/>
          <w:highlight w:val="lightGray"/>
        </w:rPr>
        <w:t>B2</w:t>
      </w:r>
      <w:r w:rsidRPr="00554A3F">
        <w:rPr>
          <w:sz w:val="24"/>
          <w:szCs w:val="24"/>
          <w:highlight w:val="black"/>
        </w:rPr>
        <w:t xml:space="preserve"> </w:t>
      </w:r>
    </w:p>
    <w:p w14:paraId="6286C32D" w14:textId="77777777" w:rsidR="00E16A0D" w:rsidRPr="008B5D75" w:rsidRDefault="00E16A0D" w:rsidP="00E16A0D">
      <w:pPr>
        <w:pStyle w:val="Balk4"/>
        <w:numPr>
          <w:ilvl w:val="0"/>
          <w:numId w:val="0"/>
        </w:numPr>
        <w:spacing w:before="240"/>
        <w:rPr>
          <w:b/>
        </w:rPr>
      </w:pPr>
      <w:r>
        <w:rPr>
          <w:b/>
        </w:rPr>
        <w:t>MADDE 8 – KATILIMCI RAPORU</w:t>
      </w:r>
    </w:p>
    <w:p w14:paraId="66FA7315" w14:textId="77777777" w:rsidR="00E16A0D" w:rsidRDefault="00E16A0D" w:rsidP="00E16A0D">
      <w:pPr>
        <w:spacing w:after="240"/>
        <w:ind w:left="720" w:hanging="720"/>
        <w:jc w:val="both"/>
        <w:rPr>
          <w:sz w:val="24"/>
          <w:szCs w:val="24"/>
        </w:rPr>
      </w:pPr>
      <w:r w:rsidRPr="008B5D75">
        <w:rPr>
          <w:sz w:val="24"/>
          <w:szCs w:val="24"/>
        </w:rPr>
        <w:t>8.1.</w:t>
      </w:r>
      <w:r w:rsidRPr="008B5D75">
        <w:rPr>
          <w:sz w:val="24"/>
          <w:szCs w:val="24"/>
        </w:rPr>
        <w:tab/>
        <w:t xml:space="preserve">Katılımcı, </w:t>
      </w:r>
      <w:r>
        <w:rPr>
          <w:sz w:val="24"/>
          <w:szCs w:val="24"/>
        </w:rPr>
        <w:t>tamamlaması</w:t>
      </w:r>
      <w:r w:rsidRPr="008B5D75">
        <w:rPr>
          <w:sz w:val="24"/>
          <w:szCs w:val="24"/>
        </w:rPr>
        <w:t xml:space="preserve"> için kendisine gönderilen daveti aldığı tarih itibarıyla </w:t>
      </w:r>
      <w:r w:rsidRPr="00DF1D36">
        <w:rPr>
          <w:i/>
          <w:color w:val="70AD47"/>
          <w:sz w:val="24"/>
          <w:szCs w:val="24"/>
        </w:rPr>
        <w:t>[</w:t>
      </w:r>
      <w:r>
        <w:rPr>
          <w:i/>
          <w:color w:val="70AD47"/>
          <w:sz w:val="24"/>
          <w:szCs w:val="24"/>
        </w:rPr>
        <w:t>uzun dönem gelen</w:t>
      </w:r>
      <w:r w:rsidRPr="00DF1D36">
        <w:rPr>
          <w:i/>
          <w:color w:val="70AD47"/>
          <w:sz w:val="24"/>
          <w:szCs w:val="24"/>
        </w:rPr>
        <w:t xml:space="preserve"> öğrenci hareketliliği için:</w:t>
      </w:r>
      <w:r>
        <w:rPr>
          <w:sz w:val="24"/>
          <w:szCs w:val="24"/>
        </w:rPr>
        <w:t xml:space="preserve"> 10 / </w:t>
      </w:r>
      <w:r w:rsidRPr="00DF1D36">
        <w:rPr>
          <w:i/>
          <w:color w:val="70AD47"/>
          <w:sz w:val="24"/>
          <w:szCs w:val="24"/>
        </w:rPr>
        <w:t>Diğer hareketlilikler için:</w:t>
      </w:r>
      <w:r>
        <w:rPr>
          <w:sz w:val="24"/>
          <w:szCs w:val="24"/>
        </w:rPr>
        <w:t xml:space="preserve"> </w:t>
      </w:r>
      <w:r w:rsidRPr="008B5D75">
        <w:rPr>
          <w:sz w:val="24"/>
          <w:szCs w:val="24"/>
        </w:rPr>
        <w:t>30</w:t>
      </w:r>
      <w:r w:rsidRPr="00DF1D36">
        <w:rPr>
          <w:i/>
          <w:color w:val="70AD47"/>
          <w:sz w:val="24"/>
          <w:szCs w:val="24"/>
        </w:rPr>
        <w:t>]</w:t>
      </w:r>
      <w:r>
        <w:rPr>
          <w:sz w:val="24"/>
          <w:szCs w:val="24"/>
        </w:rPr>
        <w:t xml:space="preserve"> takvim günü içerisinde hareketlilik tecrübesine ilişkin katılımcı raporunu (çevrim içi AB Anketi aracı üzerinden) tamamlar ve</w:t>
      </w:r>
      <w:r w:rsidRPr="008B5D75">
        <w:rPr>
          <w:sz w:val="24"/>
          <w:szCs w:val="24"/>
        </w:rPr>
        <w:t xml:space="preserve"> ibraz ede</w:t>
      </w:r>
      <w:r>
        <w:rPr>
          <w:sz w:val="24"/>
          <w:szCs w:val="24"/>
        </w:rPr>
        <w:t>r</w:t>
      </w:r>
      <w:r w:rsidRPr="008B5D75">
        <w:rPr>
          <w:sz w:val="24"/>
          <w:szCs w:val="24"/>
        </w:rPr>
        <w:t xml:space="preserve">. Çevrim içi </w:t>
      </w:r>
      <w:r>
        <w:rPr>
          <w:sz w:val="24"/>
          <w:szCs w:val="24"/>
        </w:rPr>
        <w:t>katılımcı raporunu</w:t>
      </w:r>
      <w:r w:rsidRPr="008B5D75">
        <w:rPr>
          <w:sz w:val="24"/>
          <w:szCs w:val="24"/>
        </w:rPr>
        <w:t xml:space="preserve"> </w:t>
      </w:r>
      <w:r>
        <w:rPr>
          <w:sz w:val="24"/>
          <w:szCs w:val="24"/>
        </w:rPr>
        <w:t>tamamlayıp</w:t>
      </w:r>
      <w:r w:rsidRPr="008B5D75">
        <w:rPr>
          <w:sz w:val="24"/>
          <w:szCs w:val="24"/>
        </w:rPr>
        <w:t xml:space="preserve"> teslim etmeyen katılımcılar</w:t>
      </w:r>
      <w:r>
        <w:rPr>
          <w:sz w:val="24"/>
          <w:szCs w:val="24"/>
        </w:rPr>
        <w:t>dan</w:t>
      </w:r>
      <w:r w:rsidRPr="008B5D75">
        <w:rPr>
          <w:sz w:val="24"/>
          <w:szCs w:val="24"/>
        </w:rPr>
        <w:t xml:space="preserve"> kurum/kuruluşları</w:t>
      </w:r>
      <w:r>
        <w:rPr>
          <w:sz w:val="24"/>
          <w:szCs w:val="24"/>
        </w:rPr>
        <w:t xml:space="preserve"> tarafından,</w:t>
      </w:r>
      <w:r w:rsidRPr="008B5D75">
        <w:rPr>
          <w:sz w:val="24"/>
          <w:szCs w:val="24"/>
        </w:rPr>
        <w:t xml:space="preserve"> aldıkları mali desteğin bir kısmını veya tamamını geri ödeme</w:t>
      </w:r>
      <w:r>
        <w:rPr>
          <w:sz w:val="24"/>
          <w:szCs w:val="24"/>
        </w:rPr>
        <w:t>leri talep edilebilir.</w:t>
      </w:r>
    </w:p>
    <w:p w14:paraId="311DCF63" w14:textId="77777777" w:rsidR="00E16A0D" w:rsidRPr="008B5D75" w:rsidRDefault="00E16A0D" w:rsidP="00E16A0D">
      <w:pPr>
        <w:spacing w:after="240"/>
        <w:ind w:left="720"/>
        <w:jc w:val="both"/>
        <w:rPr>
          <w:sz w:val="24"/>
          <w:szCs w:val="24"/>
        </w:rPr>
      </w:pPr>
      <w:r w:rsidRPr="00CC547A">
        <w:rPr>
          <w:i/>
          <w:color w:val="70AD47"/>
          <w:sz w:val="24"/>
          <w:szCs w:val="24"/>
        </w:rPr>
        <w:t>[</w:t>
      </w:r>
      <w:r>
        <w:rPr>
          <w:i/>
          <w:color w:val="70AD47"/>
          <w:sz w:val="24"/>
          <w:szCs w:val="24"/>
        </w:rPr>
        <w:t>Öğrenci öğrenim</w:t>
      </w:r>
      <w:r w:rsidRPr="00CC547A">
        <w:rPr>
          <w:i/>
          <w:color w:val="70AD47"/>
          <w:sz w:val="24"/>
          <w:szCs w:val="24"/>
        </w:rPr>
        <w:t xml:space="preserve"> hareketliliği için:</w:t>
      </w:r>
    </w:p>
    <w:p w14:paraId="5FA9CBE0" w14:textId="77777777" w:rsidR="00E16A0D" w:rsidRDefault="00E16A0D" w:rsidP="00E16A0D">
      <w:pPr>
        <w:tabs>
          <w:tab w:val="left" w:pos="567"/>
        </w:tabs>
        <w:spacing w:after="240"/>
        <w:ind w:left="720" w:hanging="720"/>
        <w:jc w:val="both"/>
        <w:rPr>
          <w:i/>
          <w:color w:val="70AD47"/>
          <w:sz w:val="24"/>
          <w:szCs w:val="24"/>
        </w:rPr>
      </w:pPr>
      <w:r w:rsidRPr="008B5D75">
        <w:rPr>
          <w:sz w:val="24"/>
          <w:szCs w:val="24"/>
        </w:rPr>
        <w:t>8.2</w:t>
      </w:r>
      <w:r w:rsidRPr="008B5D75">
        <w:rPr>
          <w:sz w:val="24"/>
          <w:szCs w:val="24"/>
        </w:rPr>
        <w:tab/>
      </w:r>
      <w:r w:rsidRPr="008B5D75">
        <w:rPr>
          <w:sz w:val="24"/>
          <w:szCs w:val="24"/>
        </w:rPr>
        <w:tab/>
        <w:t>Katılımcıya tanınırlık konuları hakkında ayrıntılı bir raporlama yapabileceği tamamlayıcı bir çevrim içi anket de ek olarak gönderilebilir.</w:t>
      </w:r>
      <w:r w:rsidRPr="00DF1D36">
        <w:rPr>
          <w:i/>
          <w:color w:val="70AD47"/>
          <w:sz w:val="24"/>
          <w:szCs w:val="24"/>
        </w:rPr>
        <w:t>]</w:t>
      </w:r>
    </w:p>
    <w:p w14:paraId="0FFF3216" w14:textId="77777777" w:rsidR="00E16A0D" w:rsidRDefault="00E16A0D" w:rsidP="00E16A0D">
      <w:pPr>
        <w:tabs>
          <w:tab w:val="left" w:pos="567"/>
        </w:tabs>
        <w:spacing w:after="240"/>
        <w:ind w:left="720" w:hanging="720"/>
        <w:jc w:val="both"/>
        <w:rPr>
          <w:i/>
          <w:color w:val="70AD47"/>
          <w:sz w:val="24"/>
          <w:szCs w:val="24"/>
        </w:rPr>
      </w:pPr>
    </w:p>
    <w:p w14:paraId="4C312413" w14:textId="77777777" w:rsidR="00E16A0D" w:rsidRDefault="00E16A0D" w:rsidP="00E16A0D">
      <w:pPr>
        <w:tabs>
          <w:tab w:val="left" w:pos="567"/>
        </w:tabs>
        <w:spacing w:after="240"/>
        <w:ind w:left="720" w:hanging="720"/>
        <w:jc w:val="both"/>
        <w:rPr>
          <w:i/>
          <w:color w:val="70AD47"/>
          <w:sz w:val="24"/>
          <w:szCs w:val="24"/>
        </w:rPr>
      </w:pPr>
    </w:p>
    <w:p w14:paraId="1441BB94" w14:textId="77777777" w:rsidR="00E16A0D" w:rsidRPr="008B5D75" w:rsidRDefault="00E16A0D" w:rsidP="00E16A0D">
      <w:pPr>
        <w:tabs>
          <w:tab w:val="left" w:pos="567"/>
        </w:tabs>
        <w:spacing w:after="240"/>
        <w:ind w:left="720" w:hanging="720"/>
        <w:jc w:val="both"/>
        <w:rPr>
          <w:sz w:val="24"/>
          <w:szCs w:val="24"/>
        </w:rPr>
      </w:pPr>
    </w:p>
    <w:p w14:paraId="38C5EBF7" w14:textId="77777777" w:rsidR="00E16A0D" w:rsidRPr="008B5D75" w:rsidRDefault="00E16A0D" w:rsidP="00E16A0D">
      <w:pPr>
        <w:pStyle w:val="Balk4"/>
        <w:numPr>
          <w:ilvl w:val="0"/>
          <w:numId w:val="0"/>
        </w:numPr>
        <w:rPr>
          <w:b/>
          <w:szCs w:val="24"/>
        </w:rPr>
      </w:pPr>
      <w:r w:rsidRPr="008B5D75">
        <w:rPr>
          <w:b/>
          <w:szCs w:val="24"/>
        </w:rPr>
        <w:t>MADDE 9 – ETİK VE DEĞERLER</w:t>
      </w:r>
    </w:p>
    <w:p w14:paraId="1BFA3C59" w14:textId="77777777" w:rsidR="00E16A0D" w:rsidRDefault="00E16A0D" w:rsidP="00E16A0D">
      <w:pPr>
        <w:spacing w:after="200"/>
        <w:ind w:left="720" w:hanging="720"/>
        <w:jc w:val="both"/>
        <w:rPr>
          <w:sz w:val="24"/>
          <w:szCs w:val="24"/>
        </w:rPr>
      </w:pPr>
      <w:r w:rsidRPr="008B5D75">
        <w:rPr>
          <w:sz w:val="24"/>
          <w:szCs w:val="24"/>
        </w:rPr>
        <w:t>9.1</w:t>
      </w:r>
      <w:r w:rsidRPr="008B5D75">
        <w:rPr>
          <w:sz w:val="24"/>
          <w:szCs w:val="24"/>
        </w:rPr>
        <w:tab/>
      </w:r>
      <w:r w:rsidRPr="002B0587">
        <w:rPr>
          <w:sz w:val="24"/>
          <w:szCs w:val="24"/>
          <w:u w:val="single"/>
        </w:rPr>
        <w:t>Etik:</w:t>
      </w:r>
      <w:r w:rsidRPr="008B5D75">
        <w:rPr>
          <w:sz w:val="24"/>
          <w:szCs w:val="24"/>
        </w:rPr>
        <w:t xml:space="preserve"> Hareketlilik faaliyeti</w:t>
      </w:r>
      <w:r w:rsidRPr="008B5D75">
        <w:t xml:space="preserve"> </w:t>
      </w:r>
      <w:r w:rsidRPr="008B5D75">
        <w:rPr>
          <w:sz w:val="24"/>
          <w:szCs w:val="24"/>
        </w:rPr>
        <w:t>en yüksek etik standartlara ve etik ilkelere ilişkin geçerli AB hukukuna, uluslararası ve ulusal hukuka uygun olarak gerçekleştirilmelidir.</w:t>
      </w:r>
    </w:p>
    <w:p w14:paraId="69E9DF19" w14:textId="77777777" w:rsidR="00E16A0D" w:rsidRDefault="00E16A0D" w:rsidP="00E16A0D">
      <w:pPr>
        <w:spacing w:after="200"/>
        <w:ind w:left="720" w:hanging="720"/>
        <w:jc w:val="both"/>
        <w:rPr>
          <w:sz w:val="24"/>
          <w:szCs w:val="24"/>
        </w:rPr>
      </w:pPr>
      <w:r>
        <w:rPr>
          <w:sz w:val="24"/>
          <w:szCs w:val="24"/>
        </w:rPr>
        <w:t>9.2</w:t>
      </w:r>
      <w:r>
        <w:rPr>
          <w:sz w:val="24"/>
          <w:szCs w:val="24"/>
        </w:rPr>
        <w:tab/>
      </w:r>
      <w:r w:rsidRPr="002B0587">
        <w:rPr>
          <w:sz w:val="24"/>
          <w:szCs w:val="24"/>
          <w:u w:val="single"/>
        </w:rPr>
        <w:t>Değerler:</w:t>
      </w:r>
      <w:r>
        <w:rPr>
          <w:sz w:val="24"/>
          <w:szCs w:val="24"/>
        </w:rPr>
        <w:t xml:space="preserve"> Katılımcı</w:t>
      </w:r>
      <w:r w:rsidRPr="005E2DBE">
        <w:rPr>
          <w:sz w:val="24"/>
          <w:szCs w:val="24"/>
        </w:rPr>
        <w:t>, temel AB değerlerine (insanlık onuru, özgürlük, demokrasi, eşitlik, hukukun üstünlüğü ve azınlık hakları da dâhil olmak üzere insan haklarına saygı gibi) bağlı kalmalı ve bu değerlere saygı gösterilmesini sağlamalıdır.</w:t>
      </w:r>
    </w:p>
    <w:p w14:paraId="4C20A7D6" w14:textId="77777777" w:rsidR="00E16A0D" w:rsidRPr="008B5D75" w:rsidRDefault="00E16A0D" w:rsidP="00E16A0D">
      <w:pPr>
        <w:spacing w:after="200"/>
        <w:ind w:left="720" w:hanging="720"/>
        <w:jc w:val="both"/>
      </w:pPr>
      <w:r>
        <w:rPr>
          <w:sz w:val="24"/>
          <w:szCs w:val="24"/>
        </w:rPr>
        <w:t>9.3</w:t>
      </w:r>
      <w:r>
        <w:rPr>
          <w:sz w:val="24"/>
          <w:szCs w:val="24"/>
        </w:rPr>
        <w:tab/>
        <w:t>Katılımcının bu Madde kapsamındaki yükümlülüklerinden herhangi birini ihlal etmesi halinde hibede kesinti yapılabilir.</w:t>
      </w:r>
    </w:p>
    <w:p w14:paraId="1BD389D9" w14:textId="77777777" w:rsidR="00E16A0D" w:rsidRDefault="00E16A0D" w:rsidP="00E16A0D">
      <w:pPr>
        <w:pStyle w:val="Balk4"/>
        <w:numPr>
          <w:ilvl w:val="0"/>
          <w:numId w:val="0"/>
        </w:numPr>
        <w:rPr>
          <w:b/>
        </w:rPr>
      </w:pPr>
      <w:r w:rsidRPr="008B5D75">
        <w:rPr>
          <w:b/>
        </w:rPr>
        <w:t xml:space="preserve">MADDE </w:t>
      </w:r>
      <w:r>
        <w:rPr>
          <w:b/>
        </w:rPr>
        <w:t>10</w:t>
      </w:r>
      <w:r w:rsidRPr="008B5D75">
        <w:rPr>
          <w:b/>
        </w:rPr>
        <w:t xml:space="preserve"> – VERİLERİN KORUNMASI</w:t>
      </w:r>
    </w:p>
    <w:p w14:paraId="1D5BF9CA" w14:textId="77777777" w:rsidR="00E16A0D" w:rsidRPr="008B5D75" w:rsidRDefault="00E16A0D" w:rsidP="00E16A0D">
      <w:pPr>
        <w:pStyle w:val="Balk4"/>
        <w:numPr>
          <w:ilvl w:val="0"/>
          <w:numId w:val="0"/>
        </w:numPr>
        <w:spacing w:after="0"/>
        <w:ind w:left="720" w:hanging="720"/>
      </w:pPr>
      <w:r>
        <w:t>10.1</w:t>
      </w:r>
      <w:r w:rsidRPr="008B5D75">
        <w:tab/>
      </w:r>
      <w:r>
        <w:t>Finanse eden k</w:t>
      </w:r>
      <w:r w:rsidRPr="008B5D75">
        <w:t>urum/kuruluş, Erasmus+ hareketliliklerini yönetmek için elektronik sistemlerde</w:t>
      </w:r>
      <w:r>
        <w:t xml:space="preserve"> kişisel verileri</w:t>
      </w:r>
      <w:r w:rsidRPr="008B5D75">
        <w:t xml:space="preserve"> kodlanmadan önce </w:t>
      </w:r>
      <w:r>
        <w:t xml:space="preserve">katılımcılara </w:t>
      </w:r>
      <w:r w:rsidRPr="008B5D75">
        <w:t>kişisel verilerinin işlenmesine ilişkin gizlilik bildirimini sağla</w:t>
      </w:r>
      <w:r>
        <w:t>r:</w:t>
      </w:r>
    </w:p>
    <w:p w14:paraId="6C8A7772" w14:textId="77777777" w:rsidR="00E16A0D" w:rsidRDefault="00E16A0D" w:rsidP="00E16A0D">
      <w:pPr>
        <w:tabs>
          <w:tab w:val="left" w:pos="567"/>
        </w:tabs>
        <w:ind w:left="567" w:hanging="567"/>
        <w:jc w:val="both"/>
        <w:rPr>
          <w:rStyle w:val="Kpr"/>
          <w:sz w:val="24"/>
          <w:szCs w:val="24"/>
        </w:rPr>
      </w:pPr>
      <w:r>
        <w:rPr>
          <w:sz w:val="24"/>
          <w:szCs w:val="24"/>
        </w:rPr>
        <w:tab/>
      </w:r>
      <w:r>
        <w:rPr>
          <w:sz w:val="24"/>
          <w:szCs w:val="24"/>
        </w:rPr>
        <w:tab/>
      </w:r>
      <w:hyperlink r:id="rId7" w:history="1">
        <w:r w:rsidRPr="008B5D75">
          <w:rPr>
            <w:rStyle w:val="Kpr"/>
            <w:sz w:val="24"/>
            <w:szCs w:val="24"/>
          </w:rPr>
          <w:t>https://webgate.ec.europa.eu/erasmus-esc/index/privacy-statement</w:t>
        </w:r>
      </w:hyperlink>
    </w:p>
    <w:p w14:paraId="1715520B" w14:textId="77777777" w:rsidR="00E16A0D" w:rsidRDefault="00E16A0D" w:rsidP="00E16A0D">
      <w:pPr>
        <w:tabs>
          <w:tab w:val="left" w:pos="567"/>
        </w:tabs>
        <w:spacing w:after="120"/>
        <w:ind w:left="720" w:hanging="720"/>
        <w:jc w:val="both"/>
        <w:rPr>
          <w:rStyle w:val="Kpr"/>
          <w:sz w:val="24"/>
          <w:szCs w:val="24"/>
        </w:rPr>
      </w:pPr>
      <w:r w:rsidRPr="008B5D75">
        <w:rPr>
          <w:rStyle w:val="Kpr"/>
          <w:sz w:val="24"/>
          <w:szCs w:val="24"/>
        </w:rPr>
        <w:t>10.2</w:t>
      </w:r>
      <w:r w:rsidRPr="008B5D75">
        <w:rPr>
          <w:rStyle w:val="Kpr"/>
          <w:sz w:val="24"/>
          <w:szCs w:val="24"/>
        </w:rPr>
        <w:tab/>
      </w:r>
      <w:r w:rsidRPr="008B5D75">
        <w:rPr>
          <w:rStyle w:val="Kpr"/>
          <w:sz w:val="24"/>
          <w:szCs w:val="24"/>
        </w:rPr>
        <w:tab/>
      </w:r>
      <w:r>
        <w:rPr>
          <w:rStyle w:val="Kpr"/>
          <w:sz w:val="24"/>
          <w:szCs w:val="24"/>
        </w:rPr>
        <w:t>Sözleşmede yer alan tüm kişisel veriler, AB kurumları ve</w:t>
      </w:r>
      <w:r w:rsidRPr="00995913">
        <w:rPr>
          <w:rStyle w:val="Kpr"/>
          <w:sz w:val="24"/>
          <w:szCs w:val="24"/>
        </w:rPr>
        <w:t xml:space="preserve"> organları tarafından kişisel verilerin işlenmesi </w:t>
      </w:r>
      <w:r>
        <w:rPr>
          <w:rStyle w:val="Kpr"/>
          <w:sz w:val="24"/>
          <w:szCs w:val="24"/>
        </w:rPr>
        <w:t>hakkında</w:t>
      </w:r>
      <w:r w:rsidRPr="00995913">
        <w:rPr>
          <w:rStyle w:val="Kpr"/>
          <w:sz w:val="24"/>
          <w:szCs w:val="24"/>
        </w:rPr>
        <w:t xml:space="preserve"> gerçek kişilerin korunmasına ve bu verilerin serbest dolaşımına ilişkin (AB) 2018/1725 sayılı Avrupa Parlamentosu ve Konsey Tüzüğü</w:t>
      </w:r>
      <w:r>
        <w:rPr>
          <w:rStyle w:val="Kpr"/>
          <w:sz w:val="24"/>
          <w:szCs w:val="24"/>
        </w:rPr>
        <w:t xml:space="preserve"> ile uyumlu olarak işlenir. Bu tür veriler, verilerin AB mevzuatı uyarınca inceleme ve denetimden sorumlu kurumlara (Avrupa Sayıştayı ya da Avrupa Dolandırıcılıkla Mücadele Ofisi (OLAF)) iletilmesi imkânına halel getirmeksizin, gönderen kurum/kuruluş, Ulusal Ajans ve Avrupa Komisyonu tarafından yalnızca sözleşmenin uygulanması ve takibiyle bağlantılı olarak işlenir.</w:t>
      </w:r>
    </w:p>
    <w:p w14:paraId="27F92CC4" w14:textId="77777777" w:rsidR="00E16A0D" w:rsidRDefault="00E16A0D" w:rsidP="00E16A0D">
      <w:pPr>
        <w:tabs>
          <w:tab w:val="left" w:pos="567"/>
        </w:tabs>
        <w:spacing w:after="240"/>
        <w:ind w:left="720" w:hanging="720"/>
        <w:jc w:val="both"/>
        <w:rPr>
          <w:rStyle w:val="Kpr"/>
          <w:sz w:val="24"/>
          <w:szCs w:val="24"/>
        </w:rPr>
      </w:pPr>
      <w:r>
        <w:rPr>
          <w:rStyle w:val="Kpr"/>
          <w:sz w:val="24"/>
          <w:szCs w:val="24"/>
        </w:rPr>
        <w:lastRenderedPageBreak/>
        <w:t>10.3</w:t>
      </w:r>
      <w:r>
        <w:rPr>
          <w:rStyle w:val="Kpr"/>
          <w:sz w:val="24"/>
          <w:szCs w:val="24"/>
        </w:rPr>
        <w:tab/>
      </w:r>
      <w:r>
        <w:rPr>
          <w:rStyle w:val="Kpr"/>
          <w:sz w:val="24"/>
          <w:szCs w:val="24"/>
        </w:rPr>
        <w:tab/>
        <w:t>Katılımcı, yazılı talep ile kişisel verilerine erişebilir ve doğru olmayan ya da eksik olan bilgilerini düzeltebilir. Katılımcı, kişisel verilerinin işlenmesi ile ilgili sorularını gönderen kurum/kuruluşa ve/veya Ulusal Ajansa iletmelidir. Katılımcı, verilerin Avrupa Komisyonu tarafından kullanımına ilişkin olarak Avrupa Veri Koruma Denetçisine kişisel verilerinin işlenmesi ile ilgili şikâyette bulunabilir.</w:t>
      </w:r>
    </w:p>
    <w:p w14:paraId="1D371A98" w14:textId="77777777" w:rsidR="00E16A0D" w:rsidRDefault="00E16A0D" w:rsidP="00E16A0D">
      <w:pPr>
        <w:pStyle w:val="Balk4"/>
        <w:numPr>
          <w:ilvl w:val="0"/>
          <w:numId w:val="0"/>
        </w:numPr>
        <w:rPr>
          <w:rStyle w:val="Kpr"/>
          <w:b/>
          <w:szCs w:val="24"/>
        </w:rPr>
      </w:pPr>
      <w:r>
        <w:rPr>
          <w:rStyle w:val="Kpr"/>
          <w:b/>
          <w:szCs w:val="24"/>
        </w:rPr>
        <w:t>MADDE 11 – SÖZLEŞMENİN FESHİ</w:t>
      </w:r>
    </w:p>
    <w:p w14:paraId="66040651" w14:textId="77777777" w:rsidR="00E16A0D" w:rsidRDefault="00E16A0D" w:rsidP="00E16A0D">
      <w:pPr>
        <w:pStyle w:val="Text4"/>
        <w:ind w:left="720" w:hanging="720"/>
      </w:pPr>
      <w:r>
        <w:t>11.1</w:t>
      </w:r>
      <w:r>
        <w:tab/>
        <w:t>Kurum/kuruluş, katılımcının sözleşmeden doğan yükümlülüklerinden herhangi birini yerine getirmemesi halinde ve yürürlükteki mevzuat kapsamında öngörülen sonuçlara bakılmaksızın, katılımcının taahhütlü posta ile bildirimi aldığı tarih itibarıyla bir ay içinde hiçbir eylemde bulunmaması halinde herhangi başka bir yasal işleme gerek kalmaksızın sözleşmeyi yasal olarak feshedebilir veya iptal edebilir.</w:t>
      </w:r>
    </w:p>
    <w:p w14:paraId="43734E1B" w14:textId="77777777" w:rsidR="00E16A0D" w:rsidRDefault="00E16A0D" w:rsidP="00E16A0D">
      <w:pPr>
        <w:pStyle w:val="Text4"/>
        <w:ind w:left="720" w:hanging="720"/>
      </w:pPr>
      <w:r>
        <w:t>11.2</w:t>
      </w:r>
      <w:r>
        <w:tab/>
        <w:t>Sözleşmenin katılımcı tarafından “mücbir sebepler”, başka bir deyişle öngörü</w:t>
      </w:r>
      <w:r w:rsidRPr="00FA1D7E">
        <w:t>lemeyen, istisnai bir durum ve</w:t>
      </w:r>
      <w:r>
        <w:t>ya</w:t>
      </w:r>
      <w:r w:rsidRPr="00FA1D7E">
        <w:t xml:space="preserve"> </w:t>
      </w:r>
      <w:r>
        <w:t>katılımcının kontrolü dışında olan ve katılımcının</w:t>
      </w:r>
      <w:r w:rsidRPr="00FA1D7E">
        <w:t xml:space="preserve"> hata veya ihmalinden kaynaklanma</w:t>
      </w:r>
      <w:r>
        <w:t>yan bir olay</w:t>
      </w:r>
      <w:r w:rsidRPr="00FA1D7E">
        <w:t xml:space="preserve"> </w:t>
      </w:r>
      <w:r>
        <w:t>nedeniyle feshedilmesi halinde, katılımcı en az hareketlilik döneminin gerçek süresine karşılık gelen hibe tutarını alma hakkına sahip olur. Geriye kalan hibenin iade edilmesi gerekir.</w:t>
      </w:r>
    </w:p>
    <w:p w14:paraId="3988453D" w14:textId="77777777" w:rsidR="00E16A0D" w:rsidRDefault="00E16A0D" w:rsidP="00E16A0D">
      <w:pPr>
        <w:pStyle w:val="Text4"/>
        <w:ind w:left="720" w:hanging="720"/>
      </w:pPr>
    </w:p>
    <w:p w14:paraId="3BD5106C" w14:textId="77777777" w:rsidR="00E16A0D" w:rsidRDefault="00E16A0D" w:rsidP="00E16A0D">
      <w:pPr>
        <w:pStyle w:val="Balk4"/>
        <w:numPr>
          <w:ilvl w:val="0"/>
          <w:numId w:val="0"/>
        </w:numPr>
        <w:rPr>
          <w:b/>
        </w:rPr>
      </w:pPr>
      <w:r>
        <w:rPr>
          <w:b/>
        </w:rPr>
        <w:t>MADDE 12 – KONTROLLER VE DENETİMLER</w:t>
      </w:r>
    </w:p>
    <w:p w14:paraId="77E3E236" w14:textId="7D59A3B6" w:rsidR="00E16A0D" w:rsidRDefault="00E16A0D" w:rsidP="00E16A0D">
      <w:pPr>
        <w:pStyle w:val="Text4"/>
        <w:ind w:left="720" w:hanging="720"/>
      </w:pPr>
      <w:r>
        <w:t>12.1</w:t>
      </w:r>
      <w:r>
        <w:tab/>
        <w:t xml:space="preserve">Sözleşmenin tarafları, Avrupa Komisyonu, </w:t>
      </w:r>
      <w:r w:rsidR="00554A3F">
        <w:t>Türkiye</w:t>
      </w:r>
      <w:r>
        <w:t xml:space="preserve"> Ulusal Ajansı veya Avrupa Komisyonu ya da </w:t>
      </w:r>
      <w:r w:rsidR="00992926">
        <w:t xml:space="preserve">Türkiye </w:t>
      </w:r>
      <w:r>
        <w:t>Ulusal Ajansı tarafından yetkilendirilmiş herhangi bir dış kurum tarafından hareketlilik döneminin ve sözleşme hükümlerinin usulünce uygulanmakta olduğunu kontrol etmek için talep edilen her türlü detaylı bilgiyi sağlamayı taahhüt eder.</w:t>
      </w:r>
    </w:p>
    <w:p w14:paraId="7C6A2FCB" w14:textId="77777777" w:rsidR="00E16A0D" w:rsidRDefault="00E16A0D" w:rsidP="00E16A0D">
      <w:pPr>
        <w:pStyle w:val="Balk4"/>
        <w:numPr>
          <w:ilvl w:val="0"/>
          <w:numId w:val="0"/>
        </w:numPr>
        <w:rPr>
          <w:b/>
        </w:rPr>
      </w:pPr>
      <w:r>
        <w:rPr>
          <w:b/>
        </w:rPr>
        <w:t>MADDE 13 – SORUMLULUK</w:t>
      </w:r>
    </w:p>
    <w:p w14:paraId="10B87A75" w14:textId="77777777" w:rsidR="00E16A0D" w:rsidRDefault="00E16A0D" w:rsidP="00E16A0D">
      <w:pPr>
        <w:pStyle w:val="Text4"/>
        <w:ind w:left="720" w:hanging="720"/>
      </w:pPr>
      <w:r>
        <w:t>13.1</w:t>
      </w:r>
      <w:r>
        <w:tab/>
        <w:t>Bu sözleşmenin tüm tarafları, sözleşmenin uygulanmasının bir sonucu olarak kendileri ya da personelinin maruz kaldığı zararlar için, bu zararların diğer tarafın veya personelinin ciddi ve kasti suistimalinin bir sonucu olmaması kaydıyla, diğer tarafı herhangi bir hukuki sorumluluktan muaf tutar.</w:t>
      </w:r>
    </w:p>
    <w:p w14:paraId="103E89C9" w14:textId="734D793F" w:rsidR="00E16A0D" w:rsidRDefault="00E16A0D" w:rsidP="00E16A0D">
      <w:pPr>
        <w:pStyle w:val="Text4"/>
        <w:ind w:left="720" w:hanging="720"/>
      </w:pPr>
      <w:r>
        <w:t>13.2</w:t>
      </w:r>
      <w:r>
        <w:tab/>
      </w:r>
      <w:r w:rsidR="00554A3F">
        <w:t>Türkiye</w:t>
      </w:r>
      <w:r>
        <w:t xml:space="preserve"> Ulusal Ajansı, Avrupa Komisyonu ya da bu kurumların personeli, hareketlilik döneminin uygulanması esnasında ortaya çıkan herhangi bir zarar ile ilgili olarak sözleşme kapsamında bir iddiada bulunulması durumunda sorumlu tutulmaz. Sonuç olarak, </w:t>
      </w:r>
      <w:r w:rsidR="00554A3F">
        <w:t>Türkiye</w:t>
      </w:r>
      <w:r>
        <w:t xml:space="preserve"> Ulusal Ajansı veya Avrupa Komisyonu bu tür bir iddiaya eşlik eden geri ödeme tazminatı taleplerini dikkate almaz.</w:t>
      </w:r>
    </w:p>
    <w:p w14:paraId="4A38AF19" w14:textId="77777777" w:rsidR="00E16A0D" w:rsidRDefault="00E16A0D" w:rsidP="00E16A0D">
      <w:pPr>
        <w:pStyle w:val="Balk4"/>
        <w:numPr>
          <w:ilvl w:val="0"/>
          <w:numId w:val="0"/>
        </w:numPr>
        <w:rPr>
          <w:b/>
        </w:rPr>
      </w:pPr>
      <w:r>
        <w:rPr>
          <w:b/>
        </w:rPr>
        <w:t>MADDE 14 – UYGULANACAK HUKUK VE YETKİLİ MAHKEME</w:t>
      </w:r>
    </w:p>
    <w:p w14:paraId="7BA22C11" w14:textId="77777777" w:rsidR="00E16A0D" w:rsidRDefault="00E16A0D" w:rsidP="00E16A0D">
      <w:pPr>
        <w:pStyle w:val="Text4"/>
        <w:spacing w:after="120"/>
        <w:ind w:left="0"/>
      </w:pPr>
      <w:r>
        <w:t>14.1</w:t>
      </w:r>
      <w:r>
        <w:tab/>
        <w:t xml:space="preserve">Sözleşme </w:t>
      </w:r>
      <w:r w:rsidRPr="008B5D75">
        <w:rPr>
          <w:highlight w:val="lightGray"/>
        </w:rPr>
        <w:t>[</w:t>
      </w:r>
      <w:proofErr w:type="spellStart"/>
      <w:r w:rsidRPr="008B5D75">
        <w:rPr>
          <w:highlight w:val="lightGray"/>
        </w:rPr>
        <w:t>UA’nın</w:t>
      </w:r>
      <w:proofErr w:type="spellEnd"/>
      <w:r w:rsidRPr="008B5D75">
        <w:rPr>
          <w:highlight w:val="lightGray"/>
        </w:rPr>
        <w:t xml:space="preserve"> </w:t>
      </w:r>
      <w:r>
        <w:rPr>
          <w:highlight w:val="lightGray"/>
        </w:rPr>
        <w:t xml:space="preserve">tabi olduğu </w:t>
      </w:r>
      <w:r w:rsidRPr="008B5D75">
        <w:rPr>
          <w:highlight w:val="lightGray"/>
        </w:rPr>
        <w:t>ulusal hukuka]</w:t>
      </w:r>
      <w:r>
        <w:t xml:space="preserve"> tabidir.</w:t>
      </w:r>
    </w:p>
    <w:p w14:paraId="17818E26" w14:textId="77777777" w:rsidR="00E16A0D" w:rsidRPr="008B5D75" w:rsidRDefault="00E16A0D" w:rsidP="00E16A0D">
      <w:pPr>
        <w:pStyle w:val="Text4"/>
        <w:ind w:left="720" w:hanging="720"/>
      </w:pPr>
      <w:r>
        <w:t>14.2</w:t>
      </w:r>
      <w:r>
        <w:tab/>
      </w:r>
      <w:r w:rsidRPr="003A510D">
        <w:t>Kurum/kuruluş ve katılımcı arasında bu Sözleşmenin yorumlanması, uygulanması veya geçerliliği hususunda çıkabilecek tüm ihtilafların yegâne çözüm mercii, söz konusu ihtilaf dostane yollardan çözülemiyorsa, ilgili ulusal mevzuatın işaret ettiği yetkili mahkeme</w:t>
      </w:r>
      <w:r>
        <w:t>dir.</w:t>
      </w:r>
    </w:p>
    <w:p w14:paraId="603718F3" w14:textId="77777777" w:rsidR="00E16A0D" w:rsidRPr="008B5D75" w:rsidRDefault="00E16A0D" w:rsidP="00E16A0D">
      <w:pPr>
        <w:jc w:val="both"/>
        <w:rPr>
          <w:sz w:val="24"/>
          <w:szCs w:val="24"/>
        </w:rPr>
      </w:pPr>
    </w:p>
    <w:p w14:paraId="3CC5179E" w14:textId="77777777" w:rsidR="00E16A0D" w:rsidRPr="008B5D75" w:rsidRDefault="00E16A0D" w:rsidP="00E16A0D">
      <w:pPr>
        <w:jc w:val="both"/>
        <w:rPr>
          <w:b/>
          <w:sz w:val="24"/>
          <w:szCs w:val="24"/>
        </w:rPr>
      </w:pPr>
    </w:p>
    <w:p w14:paraId="7027CD1B" w14:textId="77777777" w:rsidR="00E16A0D" w:rsidRPr="008B5D75" w:rsidRDefault="00E16A0D" w:rsidP="00E16A0D">
      <w:pPr>
        <w:ind w:left="5812" w:hanging="5812"/>
        <w:jc w:val="both"/>
        <w:rPr>
          <w:sz w:val="24"/>
          <w:szCs w:val="24"/>
        </w:rPr>
      </w:pPr>
      <w:r w:rsidRPr="008B5D75">
        <w:rPr>
          <w:sz w:val="24"/>
          <w:szCs w:val="24"/>
        </w:rPr>
        <w:t>İMZALAR</w:t>
      </w:r>
    </w:p>
    <w:p w14:paraId="41F4744D" w14:textId="77777777" w:rsidR="00E16A0D" w:rsidRPr="008B5D75" w:rsidRDefault="00E16A0D" w:rsidP="00E16A0D">
      <w:pPr>
        <w:ind w:left="5812" w:hanging="5812"/>
        <w:jc w:val="both"/>
        <w:rPr>
          <w:sz w:val="24"/>
          <w:szCs w:val="24"/>
        </w:rPr>
      </w:pPr>
    </w:p>
    <w:p w14:paraId="7DDB7FB9" w14:textId="77777777" w:rsidR="00D05124" w:rsidRDefault="00E16A0D" w:rsidP="00A600E2">
      <w:pPr>
        <w:tabs>
          <w:tab w:val="left" w:pos="5670"/>
        </w:tabs>
        <w:jc w:val="both"/>
        <w:rPr>
          <w:sz w:val="24"/>
          <w:szCs w:val="24"/>
        </w:rPr>
      </w:pPr>
      <w:r w:rsidRPr="008B5D75">
        <w:rPr>
          <w:sz w:val="24"/>
          <w:szCs w:val="24"/>
        </w:rPr>
        <w:t>Katılımcı adına</w:t>
      </w:r>
      <w:r w:rsidRPr="008B5D75">
        <w:rPr>
          <w:sz w:val="24"/>
          <w:szCs w:val="24"/>
        </w:rPr>
        <w:tab/>
      </w:r>
      <w:r>
        <w:rPr>
          <w:sz w:val="24"/>
          <w:szCs w:val="24"/>
        </w:rPr>
        <w:t>Kurum/</w:t>
      </w:r>
      <w:r w:rsidRPr="008B5D75">
        <w:rPr>
          <w:sz w:val="24"/>
          <w:szCs w:val="24"/>
        </w:rPr>
        <w:t>Kuruluş adına</w:t>
      </w:r>
      <w:r w:rsidR="00D05124">
        <w:rPr>
          <w:sz w:val="24"/>
          <w:szCs w:val="24"/>
        </w:rPr>
        <w:t xml:space="preserve">               </w:t>
      </w:r>
    </w:p>
    <w:p w14:paraId="1A92FEF1" w14:textId="77777777" w:rsidR="00342B67" w:rsidRDefault="00342B67" w:rsidP="00342B67">
      <w:pPr>
        <w:tabs>
          <w:tab w:val="left" w:pos="5670"/>
        </w:tabs>
        <w:jc w:val="both"/>
        <w:rPr>
          <w:sz w:val="24"/>
          <w:szCs w:val="24"/>
        </w:rPr>
      </w:pPr>
      <w:r>
        <w:rPr>
          <w:sz w:val="24"/>
          <w:szCs w:val="24"/>
        </w:rPr>
        <w:t xml:space="preserve">     </w:t>
      </w:r>
      <w:r w:rsidRPr="002D349F">
        <w:rPr>
          <w:sz w:val="24"/>
          <w:szCs w:val="24"/>
          <w:highlight w:val="green"/>
        </w:rPr>
        <w:t xml:space="preserve">Ad </w:t>
      </w:r>
      <w:proofErr w:type="spellStart"/>
      <w:r w:rsidRPr="002D349F">
        <w:rPr>
          <w:sz w:val="24"/>
          <w:szCs w:val="24"/>
          <w:highlight w:val="green"/>
        </w:rPr>
        <w:t>soyad</w:t>
      </w:r>
      <w:proofErr w:type="spellEnd"/>
      <w:r>
        <w:rPr>
          <w:sz w:val="24"/>
          <w:szCs w:val="24"/>
        </w:rPr>
        <w:t xml:space="preserve">                                                            </w:t>
      </w:r>
      <w:r>
        <w:rPr>
          <w:sz w:val="24"/>
          <w:szCs w:val="24"/>
        </w:rPr>
        <w:tab/>
      </w:r>
      <w:r>
        <w:rPr>
          <w:sz w:val="24"/>
          <w:szCs w:val="24"/>
        </w:rPr>
        <w:t xml:space="preserve">     </w:t>
      </w:r>
      <w:r w:rsidRPr="002D349F">
        <w:rPr>
          <w:sz w:val="24"/>
          <w:szCs w:val="24"/>
          <w:highlight w:val="green"/>
        </w:rPr>
        <w:t xml:space="preserve">Ad </w:t>
      </w:r>
      <w:proofErr w:type="spellStart"/>
      <w:r w:rsidRPr="002D349F">
        <w:rPr>
          <w:sz w:val="24"/>
          <w:szCs w:val="24"/>
          <w:highlight w:val="green"/>
        </w:rPr>
        <w:t>soyad</w:t>
      </w:r>
      <w:proofErr w:type="spellEnd"/>
      <w:r>
        <w:rPr>
          <w:sz w:val="24"/>
          <w:szCs w:val="24"/>
        </w:rPr>
        <w:t xml:space="preserve">                                                            </w:t>
      </w:r>
    </w:p>
    <w:p w14:paraId="08A75CC7" w14:textId="144B262A" w:rsidR="00342B67" w:rsidRDefault="00342B67" w:rsidP="00342B67">
      <w:pPr>
        <w:tabs>
          <w:tab w:val="left" w:pos="6555"/>
        </w:tabs>
        <w:jc w:val="both"/>
        <w:rPr>
          <w:sz w:val="24"/>
          <w:szCs w:val="24"/>
        </w:rPr>
      </w:pPr>
    </w:p>
    <w:p w14:paraId="34D06BBB" w14:textId="5055363F" w:rsidR="005A49D4" w:rsidRPr="008B5D75" w:rsidRDefault="00733DF6" w:rsidP="00A600E2">
      <w:pPr>
        <w:tabs>
          <w:tab w:val="left" w:pos="5670"/>
        </w:tabs>
        <w:jc w:val="both"/>
        <w:rPr>
          <w:sz w:val="24"/>
          <w:szCs w:val="24"/>
        </w:rPr>
      </w:pPr>
      <w:r>
        <w:rPr>
          <w:sz w:val="24"/>
          <w:szCs w:val="24"/>
        </w:rPr>
        <w:t xml:space="preserve"> </w:t>
      </w:r>
    </w:p>
    <w:p w14:paraId="51E641AB" w14:textId="77777777" w:rsidR="00E16A0D" w:rsidRDefault="00E16A0D" w:rsidP="00E16A0D">
      <w:pPr>
        <w:pStyle w:val="Balk4"/>
        <w:numPr>
          <w:ilvl w:val="0"/>
          <w:numId w:val="0"/>
        </w:numPr>
        <w:spacing w:before="240"/>
        <w:jc w:val="center"/>
        <w:rPr>
          <w:b/>
          <w:szCs w:val="24"/>
        </w:rPr>
      </w:pPr>
      <w:r>
        <w:rPr>
          <w:b/>
        </w:rPr>
        <w:br w:type="page"/>
      </w:r>
      <w:r>
        <w:rPr>
          <w:b/>
          <w:szCs w:val="24"/>
        </w:rPr>
        <w:lastRenderedPageBreak/>
        <w:t>Ek 1</w:t>
      </w:r>
    </w:p>
    <w:p w14:paraId="0972304A" w14:textId="77777777" w:rsidR="00E16A0D" w:rsidRDefault="00E16A0D" w:rsidP="00E16A0D">
      <w:pPr>
        <w:pStyle w:val="Text4"/>
        <w:spacing w:after="0"/>
        <w:ind w:left="2127"/>
      </w:pPr>
      <w:r w:rsidRPr="002B0587">
        <w:rPr>
          <w:highlight w:val="yellow"/>
        </w:rPr>
        <w:t xml:space="preserve">[Ana Eylem 1 – YÜKSEKÖĞRETİM </w:t>
      </w:r>
      <w:r w:rsidRPr="002B0587">
        <w:rPr>
          <w:sz w:val="20"/>
          <w:highlight w:val="yellow"/>
        </w:rPr>
        <w:t>Kurum seçecektir</w:t>
      </w:r>
      <w:r w:rsidRPr="002B0587">
        <w:rPr>
          <w:highlight w:val="yellow"/>
        </w:rPr>
        <w:t>]</w:t>
      </w:r>
    </w:p>
    <w:p w14:paraId="7CB34153" w14:textId="77777777" w:rsidR="00E16A0D" w:rsidRDefault="00E16A0D" w:rsidP="00E16A0D">
      <w:pPr>
        <w:pStyle w:val="Text4"/>
        <w:spacing w:after="0"/>
        <w:ind w:left="2127"/>
      </w:pPr>
    </w:p>
    <w:p w14:paraId="1F92BAA0" w14:textId="77777777" w:rsidR="00C93134" w:rsidRPr="00EC05BA" w:rsidRDefault="00C93134" w:rsidP="00C93134">
      <w:pPr>
        <w:pStyle w:val="Text4"/>
        <w:spacing w:after="0"/>
        <w:ind w:left="567"/>
        <w:jc w:val="center"/>
        <w:rPr>
          <w:b/>
          <w:szCs w:val="24"/>
          <w:highlight w:val="lightGray"/>
        </w:rPr>
      </w:pPr>
      <w:r w:rsidRPr="00EC05BA">
        <w:rPr>
          <w:b/>
          <w:szCs w:val="24"/>
          <w:highlight w:val="lightGray"/>
        </w:rPr>
        <w:t xml:space="preserve">Erasmus+ öğrenim hareketliliği için öğrenim anlaşması </w:t>
      </w:r>
    </w:p>
    <w:p w14:paraId="5B0E3C9A" w14:textId="77777777" w:rsidR="00C93134" w:rsidRPr="00EC05BA" w:rsidRDefault="00C93134" w:rsidP="00C93134">
      <w:pPr>
        <w:pStyle w:val="Text4"/>
        <w:spacing w:after="0"/>
        <w:ind w:left="567"/>
        <w:jc w:val="center"/>
        <w:rPr>
          <w:b/>
          <w:szCs w:val="24"/>
          <w:highlight w:val="lightGray"/>
        </w:rPr>
      </w:pPr>
      <w:r w:rsidRPr="00EC05BA">
        <w:rPr>
          <w:b/>
          <w:szCs w:val="24"/>
          <w:highlight w:val="lightGray"/>
        </w:rPr>
        <w:t>Erasmus+ staj hareketliliği için öğrenim anlaşması</w:t>
      </w:r>
    </w:p>
    <w:p w14:paraId="4C37CDCA" w14:textId="77777777" w:rsidR="00C93134" w:rsidRPr="00EC05BA" w:rsidRDefault="00C93134" w:rsidP="00C93134">
      <w:pPr>
        <w:pStyle w:val="Text4"/>
        <w:spacing w:after="0"/>
        <w:ind w:left="567"/>
        <w:jc w:val="center"/>
        <w:rPr>
          <w:b/>
          <w:szCs w:val="24"/>
          <w:highlight w:val="lightGray"/>
        </w:rPr>
      </w:pPr>
      <w:r w:rsidRPr="00EC05BA">
        <w:rPr>
          <w:b/>
          <w:szCs w:val="24"/>
          <w:highlight w:val="lightGray"/>
        </w:rPr>
        <w:t>Erasmus+ personel ders verme hareketliliği için hareketlilik anlaşması</w:t>
      </w:r>
    </w:p>
    <w:p w14:paraId="13DEA32A" w14:textId="77777777" w:rsidR="00C93134" w:rsidRPr="002B0587" w:rsidRDefault="00C93134" w:rsidP="00C93134">
      <w:pPr>
        <w:pStyle w:val="Text4"/>
        <w:spacing w:after="0"/>
        <w:ind w:left="567"/>
        <w:jc w:val="center"/>
        <w:rPr>
          <w:b/>
        </w:rPr>
      </w:pPr>
      <w:r w:rsidRPr="00EC05BA">
        <w:rPr>
          <w:b/>
          <w:szCs w:val="24"/>
          <w:highlight w:val="lightGray"/>
        </w:rPr>
        <w:t>Erasmus+ personel eğitim alma hareketliliği için hareketlilik anlaşması</w:t>
      </w:r>
    </w:p>
    <w:p w14:paraId="7B873A2C" w14:textId="1A175FE4" w:rsidR="00AC65B2" w:rsidRPr="00F32DBE" w:rsidRDefault="00AC65B2" w:rsidP="00F32DBE">
      <w:pPr>
        <w:tabs>
          <w:tab w:val="left" w:pos="5670"/>
        </w:tabs>
        <w:jc w:val="both"/>
        <w:rPr>
          <w:sz w:val="24"/>
          <w:szCs w:val="24"/>
        </w:rPr>
      </w:pPr>
    </w:p>
    <w:sectPr w:rsidR="00AC65B2" w:rsidRPr="00F32DBE" w:rsidSect="000A344A">
      <w:headerReference w:type="default" r:id="rId8"/>
      <w:footerReference w:type="default" r:id="rId9"/>
      <w:pgSz w:w="11906" w:h="16838" w:code="9"/>
      <w:pgMar w:top="1440" w:right="1134" w:bottom="1440"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88D86" w14:textId="77777777" w:rsidR="009B1F4B" w:rsidRDefault="009B1F4B" w:rsidP="00E16A0D">
      <w:r>
        <w:separator/>
      </w:r>
    </w:p>
  </w:endnote>
  <w:endnote w:type="continuationSeparator" w:id="0">
    <w:p w14:paraId="3A4D9B19" w14:textId="77777777" w:rsidR="009B1F4B" w:rsidRDefault="009B1F4B" w:rsidP="00E1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8EF4" w14:textId="77777777" w:rsidR="00E16A0D" w:rsidRDefault="00E16A0D" w:rsidP="00F10B15">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5</w:t>
    </w:r>
    <w:r>
      <w:rPr>
        <w:rStyle w:val="SayfaNumaras"/>
      </w:rPr>
      <w:fldChar w:fldCharType="end"/>
    </w:r>
  </w:p>
  <w:p w14:paraId="669AF8FC" w14:textId="77777777" w:rsidR="00E16A0D" w:rsidRDefault="00E16A0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133B" w14:textId="77777777" w:rsidR="009B1F4B" w:rsidRDefault="009B1F4B" w:rsidP="00E16A0D">
      <w:r>
        <w:separator/>
      </w:r>
    </w:p>
  </w:footnote>
  <w:footnote w:type="continuationSeparator" w:id="0">
    <w:p w14:paraId="08E66D3D" w14:textId="77777777" w:rsidR="009B1F4B" w:rsidRDefault="009B1F4B" w:rsidP="00E16A0D">
      <w:r>
        <w:continuationSeparator/>
      </w:r>
    </w:p>
  </w:footnote>
  <w:footnote w:id="1">
    <w:p w14:paraId="5B8225A0" w14:textId="77777777" w:rsidR="009974C3" w:rsidRPr="0098470A" w:rsidRDefault="009974C3" w:rsidP="009974C3">
      <w:pPr>
        <w:pStyle w:val="DipnotMetni"/>
        <w:ind w:left="0" w:firstLine="0"/>
        <w:rPr>
          <w:lang w:val="en-US"/>
        </w:rPr>
      </w:pPr>
      <w:r>
        <w:rPr>
          <w:rStyle w:val="DipnotBavurusu"/>
        </w:rPr>
        <w:footnoteRef/>
      </w:r>
      <w:r>
        <w:t xml:space="preserve"> </w:t>
      </w:r>
      <w:r w:rsidRPr="00320FF9">
        <w:rPr>
          <w:sz w:val="16"/>
        </w:rPr>
        <w:t>Bu sözleşmenin Ek 1’i için belgelerin imzalı asıllarının dağıtılması zorunlu değildir: imzalı ve elektronik imzalı belgelerin taranmış hali ulusal mevzuata veya kurumsal yönetmeliklere bağlı olarak kabul edilebilir. (KA131 Öğrenci öğrenim hareketliliği için Öğrenim Anlaşmaları Erasmus Kâğıtsız Ağında hazırlanır ve onaylanır</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F4E5" w14:textId="32B75514" w:rsidR="00E16A0D" w:rsidRPr="008B5D75" w:rsidRDefault="00E16A0D" w:rsidP="00CE365D">
    <w:pPr>
      <w:pStyle w:val="stBilgi"/>
      <w:rPr>
        <w:rFonts w:ascii="Arial Narrow" w:hAnsi="Arial Narrow" w:cs="Arial"/>
        <w:sz w:val="18"/>
        <w:szCs w:val="18"/>
        <w:u w:val="single"/>
      </w:rPr>
    </w:pPr>
    <w:r w:rsidRPr="008B5D75">
      <w:rPr>
        <w:rFonts w:ascii="Arial Narrow" w:hAnsi="Arial Narrow" w:cs="Arial"/>
        <w:sz w:val="18"/>
        <w:szCs w:val="18"/>
        <w:u w:val="single"/>
      </w:rPr>
      <w:t>Erasmus+ katılımcı hibe sözleşmesi</w:t>
    </w:r>
    <w:r>
      <w:rPr>
        <w:rFonts w:ascii="Arial Narrow" w:hAnsi="Arial Narrow" w:cs="Arial"/>
        <w:sz w:val="18"/>
        <w:szCs w:val="18"/>
        <w:u w:val="single"/>
      </w:rPr>
      <w:t xml:space="preserve"> (KA131</w:t>
    </w:r>
    <w:r w:rsidR="00065498">
      <w:rPr>
        <w:rFonts w:ascii="Arial Narrow" w:hAnsi="Arial Narrow" w:cs="Arial"/>
        <w:sz w:val="18"/>
        <w:szCs w:val="18"/>
        <w:u w:val="single"/>
      </w:rPr>
      <w:t>-</w:t>
    </w:r>
    <w:r w:rsidR="00FD6F33">
      <w:rPr>
        <w:rFonts w:ascii="Arial Narrow" w:hAnsi="Arial Narrow" w:cs="Arial"/>
        <w:sz w:val="18"/>
        <w:szCs w:val="18"/>
        <w:u w:val="single"/>
      </w:rPr>
      <w:t>KA171</w:t>
    </w:r>
    <w:r>
      <w:rPr>
        <w:rFonts w:ascii="Arial Narrow" w:hAnsi="Arial Narrow" w:cs="Arial"/>
        <w:sz w:val="18"/>
        <w:szCs w:val="18"/>
        <w:u w:val="single"/>
      </w:rPr>
      <w:t xml:space="preserve">) </w:t>
    </w:r>
    <w:r w:rsidR="005E6494">
      <w:rPr>
        <w:rFonts w:ascii="Arial Narrow" w:hAnsi="Arial Narrow" w:cs="Arial"/>
        <w:sz w:val="18"/>
        <w:szCs w:val="18"/>
        <w:u w:val="single"/>
      </w:rPr>
      <w:t>–</w:t>
    </w:r>
    <w:r>
      <w:rPr>
        <w:rFonts w:ascii="Arial Narrow" w:hAnsi="Arial Narrow" w:cs="Arial"/>
        <w:sz w:val="18"/>
        <w:szCs w:val="18"/>
        <w:u w:val="single"/>
      </w:rPr>
      <w:t xml:space="preserve"> </w:t>
    </w:r>
    <w:r w:rsidR="005E6494">
      <w:rPr>
        <w:rFonts w:ascii="Arial Narrow" w:hAnsi="Arial Narrow" w:cs="Arial"/>
        <w:sz w:val="18"/>
        <w:szCs w:val="18"/>
        <w:u w:val="single"/>
      </w:rPr>
      <w:t>2022-</w:t>
    </w:r>
    <w:r>
      <w:rPr>
        <w:rFonts w:ascii="Arial Narrow" w:hAnsi="Arial Narrow" w:cs="Arial"/>
        <w:sz w:val="18"/>
        <w:szCs w:val="18"/>
        <w:u w:val="single"/>
      </w:rPr>
      <w:t>202</w:t>
    </w:r>
    <w:r w:rsidR="005E6494">
      <w:rPr>
        <w:rFonts w:ascii="Arial Narrow" w:hAnsi="Arial Narrow" w:cs="Arial"/>
        <w:sz w:val="18"/>
        <w:szCs w:val="18"/>
        <w:u w:val="single"/>
      </w:rPr>
      <w:t>3-2024</w:t>
    </w:r>
  </w:p>
  <w:p w14:paraId="615CCFDA" w14:textId="77777777" w:rsidR="00E16A0D" w:rsidRPr="008B5D75" w:rsidRDefault="00E16A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00A008"/>
    <w:lvl w:ilvl="0">
      <w:start w:val="1"/>
      <w:numFmt w:val="none"/>
      <w:pStyle w:val="Balk1"/>
      <w:lvlText w:val="%1."/>
      <w:lvlJc w:val="left"/>
      <w:pPr>
        <w:tabs>
          <w:tab w:val="num" w:pos="432"/>
        </w:tabs>
        <w:ind w:left="432" w:hanging="432"/>
      </w:pPr>
      <w:rPr>
        <w:rFonts w:hint="default"/>
      </w:rPr>
    </w:lvl>
    <w:lvl w:ilvl="1">
      <w:start w:val="1"/>
      <w:numFmt w:val="none"/>
      <w:pStyle w:val="Balk2"/>
      <w:lvlText w:val="%1.%2"/>
      <w:lvlJc w:val="left"/>
      <w:pPr>
        <w:tabs>
          <w:tab w:val="num" w:pos="576"/>
        </w:tabs>
        <w:ind w:left="576" w:hanging="576"/>
      </w:pPr>
      <w:rPr>
        <w:rFonts w:hint="default"/>
      </w:rPr>
    </w:lvl>
    <w:lvl w:ilvl="2">
      <w:start w:val="1"/>
      <w:numFmt w:val="none"/>
      <w:pStyle w:val="Balk3"/>
      <w:lvlText w:val="%1.%2.%3"/>
      <w:lvlJc w:val="left"/>
      <w:pPr>
        <w:tabs>
          <w:tab w:val="num" w:pos="720"/>
        </w:tabs>
        <w:ind w:left="720" w:hanging="720"/>
      </w:pPr>
      <w:rPr>
        <w:rFonts w:hint="default"/>
      </w:rPr>
    </w:lvl>
    <w:lvl w:ilvl="3">
      <w:numFmt w:val="none"/>
      <w:pStyle w:val="Balk4"/>
      <w:lvlText w:val="%4"/>
      <w:lvlJc w:val="left"/>
      <w:pPr>
        <w:tabs>
          <w:tab w:val="num" w:pos="864"/>
        </w:tabs>
        <w:ind w:left="864" w:hanging="864"/>
      </w:pPr>
      <w:rPr>
        <w:rFonts w:hint="default"/>
        <w:b/>
      </w:rPr>
    </w:lvl>
    <w:lvl w:ilvl="4">
      <w:start w:val="1"/>
      <w:numFmt w:val="none"/>
      <w:pStyle w:val="Balk5"/>
      <w:lvlText w:val="%1.%2.%3.%4.%5"/>
      <w:lvlJc w:val="left"/>
      <w:pPr>
        <w:tabs>
          <w:tab w:val="num" w:pos="1008"/>
        </w:tabs>
        <w:ind w:left="1008" w:hanging="1008"/>
      </w:pPr>
      <w:rPr>
        <w:rFonts w:hint="default"/>
      </w:rPr>
    </w:lvl>
    <w:lvl w:ilvl="5">
      <w:start w:val="1"/>
      <w:numFmt w:val="none"/>
      <w:pStyle w:val="Balk6"/>
      <w:lvlText w:val="%1.%2.%3.%4.%5.%6"/>
      <w:lvlJc w:val="left"/>
      <w:pPr>
        <w:tabs>
          <w:tab w:val="num" w:pos="1152"/>
        </w:tabs>
        <w:ind w:left="1152" w:hanging="1152"/>
      </w:pPr>
      <w:rPr>
        <w:rFonts w:hint="default"/>
      </w:rPr>
    </w:lvl>
    <w:lvl w:ilvl="6">
      <w:start w:val="1"/>
      <w:numFmt w:val="none"/>
      <w:pStyle w:val="Balk7"/>
      <w:lvlText w:val="%1.%2.%3.%4.%5.%6.%7"/>
      <w:lvlJc w:val="left"/>
      <w:pPr>
        <w:tabs>
          <w:tab w:val="num" w:pos="1296"/>
        </w:tabs>
        <w:ind w:left="1296" w:hanging="1296"/>
      </w:pPr>
      <w:rPr>
        <w:rFonts w:hint="default"/>
      </w:rPr>
    </w:lvl>
    <w:lvl w:ilvl="7">
      <w:start w:val="1"/>
      <w:numFmt w:val="none"/>
      <w:pStyle w:val="Balk8"/>
      <w:lvlText w:val="%1.%2.%3.%4.%5.%6.%7.%8"/>
      <w:lvlJc w:val="left"/>
      <w:pPr>
        <w:tabs>
          <w:tab w:val="num" w:pos="1440"/>
        </w:tabs>
        <w:ind w:left="1440" w:hanging="1440"/>
      </w:pPr>
      <w:rPr>
        <w:rFonts w:hint="default"/>
      </w:rPr>
    </w:lvl>
    <w:lvl w:ilvl="8">
      <w:numFmt w:val="none"/>
      <w:pStyle w:val="Balk9"/>
      <w:lvlText w:val="%1.%2.%3.%4.%5.%6.%7.%8.%9"/>
      <w:lvlJc w:val="left"/>
      <w:pPr>
        <w:tabs>
          <w:tab w:val="num" w:pos="1584"/>
        </w:tabs>
        <w:ind w:left="1584" w:hanging="1584"/>
      </w:pPr>
      <w:rPr>
        <w:rFonts w:hint="default"/>
      </w:rPr>
    </w:lvl>
  </w:abstractNum>
  <w:abstractNum w:abstractNumId="1" w15:restartNumberingAfterBreak="0">
    <w:nsid w:val="283A057C"/>
    <w:multiLevelType w:val="hybridMultilevel"/>
    <w:tmpl w:val="35D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C13A9"/>
    <w:multiLevelType w:val="hybridMultilevel"/>
    <w:tmpl w:val="D75C8454"/>
    <w:lvl w:ilvl="0" w:tplc="FF4A7A0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1725447347">
    <w:abstractNumId w:val="0"/>
  </w:num>
  <w:num w:numId="2" w16cid:durableId="995764230">
    <w:abstractNumId w:val="1"/>
  </w:num>
  <w:num w:numId="3" w16cid:durableId="863976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0D"/>
    <w:rsid w:val="00015981"/>
    <w:rsid w:val="000274EB"/>
    <w:rsid w:val="00065498"/>
    <w:rsid w:val="00082562"/>
    <w:rsid w:val="000A344A"/>
    <w:rsid w:val="000F534F"/>
    <w:rsid w:val="000F7FA4"/>
    <w:rsid w:val="001521A8"/>
    <w:rsid w:val="00187A7E"/>
    <w:rsid w:val="00224D21"/>
    <w:rsid w:val="002278E3"/>
    <w:rsid w:val="002B1809"/>
    <w:rsid w:val="002D349F"/>
    <w:rsid w:val="00342B67"/>
    <w:rsid w:val="003434BB"/>
    <w:rsid w:val="00376DB2"/>
    <w:rsid w:val="00390431"/>
    <w:rsid w:val="003F3FC3"/>
    <w:rsid w:val="004335E2"/>
    <w:rsid w:val="00465421"/>
    <w:rsid w:val="00471000"/>
    <w:rsid w:val="0047211F"/>
    <w:rsid w:val="004D2BF5"/>
    <w:rsid w:val="00554A3F"/>
    <w:rsid w:val="005949D2"/>
    <w:rsid w:val="005A49D4"/>
    <w:rsid w:val="005C2582"/>
    <w:rsid w:val="005C775F"/>
    <w:rsid w:val="005E6494"/>
    <w:rsid w:val="00637998"/>
    <w:rsid w:val="00676F8B"/>
    <w:rsid w:val="00692004"/>
    <w:rsid w:val="00733DF6"/>
    <w:rsid w:val="007A0FB5"/>
    <w:rsid w:val="007C16F4"/>
    <w:rsid w:val="007C6A0F"/>
    <w:rsid w:val="007D3D42"/>
    <w:rsid w:val="0084678D"/>
    <w:rsid w:val="008751DD"/>
    <w:rsid w:val="0090247F"/>
    <w:rsid w:val="00943807"/>
    <w:rsid w:val="0094477B"/>
    <w:rsid w:val="00975757"/>
    <w:rsid w:val="00992926"/>
    <w:rsid w:val="009974C3"/>
    <w:rsid w:val="009B1F4B"/>
    <w:rsid w:val="009E3A94"/>
    <w:rsid w:val="00A600E2"/>
    <w:rsid w:val="00A929C6"/>
    <w:rsid w:val="00A9725E"/>
    <w:rsid w:val="00AC65B2"/>
    <w:rsid w:val="00B36D35"/>
    <w:rsid w:val="00BA73E4"/>
    <w:rsid w:val="00BE350C"/>
    <w:rsid w:val="00BF06FF"/>
    <w:rsid w:val="00C41A13"/>
    <w:rsid w:val="00C563B7"/>
    <w:rsid w:val="00C93134"/>
    <w:rsid w:val="00D05124"/>
    <w:rsid w:val="00D4157C"/>
    <w:rsid w:val="00D46A3F"/>
    <w:rsid w:val="00DE79B7"/>
    <w:rsid w:val="00DF59C1"/>
    <w:rsid w:val="00E16A0D"/>
    <w:rsid w:val="00E359C9"/>
    <w:rsid w:val="00E40E70"/>
    <w:rsid w:val="00F32DBE"/>
    <w:rsid w:val="00F448CD"/>
    <w:rsid w:val="00F539A0"/>
    <w:rsid w:val="00F80E4E"/>
    <w:rsid w:val="00FD6F33"/>
    <w:rsid w:val="00FE7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D25A8"/>
  <w15:chartTrackingRefBased/>
  <w15:docId w15:val="{D6D0BCAF-875B-49CB-9468-BB01029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0D"/>
    <w:pPr>
      <w:spacing w:after="0" w:line="240" w:lineRule="auto"/>
    </w:pPr>
    <w:rPr>
      <w:rFonts w:ascii="Times New Roman" w:eastAsia="Times New Roman" w:hAnsi="Times New Roman" w:cs="Times New Roman"/>
      <w:snapToGrid w:val="0"/>
      <w:kern w:val="0"/>
      <w:sz w:val="20"/>
      <w:szCs w:val="20"/>
      <w:lang w:eastAsia="en-GB"/>
      <w14:ligatures w14:val="none"/>
    </w:rPr>
  </w:style>
  <w:style w:type="paragraph" w:styleId="Balk1">
    <w:name w:val="heading 1"/>
    <w:basedOn w:val="Normal"/>
    <w:next w:val="Text1"/>
    <w:link w:val="Balk1Char"/>
    <w:qFormat/>
    <w:rsid w:val="00E16A0D"/>
    <w:pPr>
      <w:keepNext/>
      <w:numPr>
        <w:numId w:val="1"/>
      </w:numPr>
      <w:spacing w:before="240" w:after="240"/>
      <w:jc w:val="both"/>
      <w:outlineLvl w:val="0"/>
    </w:pPr>
    <w:rPr>
      <w:b/>
      <w:smallCaps/>
      <w:sz w:val="24"/>
    </w:rPr>
  </w:style>
  <w:style w:type="paragraph" w:styleId="Balk2">
    <w:name w:val="heading 2"/>
    <w:basedOn w:val="Normal"/>
    <w:next w:val="Normal"/>
    <w:link w:val="Balk2Char"/>
    <w:qFormat/>
    <w:rsid w:val="00E16A0D"/>
    <w:pPr>
      <w:keepNext/>
      <w:numPr>
        <w:ilvl w:val="1"/>
        <w:numId w:val="1"/>
      </w:numPr>
      <w:spacing w:after="240"/>
      <w:jc w:val="both"/>
      <w:outlineLvl w:val="1"/>
    </w:pPr>
    <w:rPr>
      <w:b/>
      <w:sz w:val="24"/>
    </w:rPr>
  </w:style>
  <w:style w:type="paragraph" w:styleId="Balk3">
    <w:name w:val="heading 3"/>
    <w:basedOn w:val="Normal"/>
    <w:next w:val="Normal"/>
    <w:link w:val="Balk3Char"/>
    <w:qFormat/>
    <w:rsid w:val="00E16A0D"/>
    <w:pPr>
      <w:keepNext/>
      <w:numPr>
        <w:ilvl w:val="2"/>
        <w:numId w:val="1"/>
      </w:numPr>
      <w:spacing w:after="240"/>
      <w:jc w:val="both"/>
      <w:outlineLvl w:val="2"/>
    </w:pPr>
    <w:rPr>
      <w:i/>
      <w:sz w:val="24"/>
    </w:rPr>
  </w:style>
  <w:style w:type="paragraph" w:styleId="Balk4">
    <w:name w:val="heading 4"/>
    <w:basedOn w:val="Normal"/>
    <w:next w:val="Text4"/>
    <w:link w:val="Balk4Char"/>
    <w:qFormat/>
    <w:rsid w:val="00E16A0D"/>
    <w:pPr>
      <w:keepNext/>
      <w:numPr>
        <w:ilvl w:val="3"/>
        <w:numId w:val="1"/>
      </w:numPr>
      <w:spacing w:after="240"/>
      <w:jc w:val="both"/>
      <w:outlineLvl w:val="3"/>
    </w:pPr>
    <w:rPr>
      <w:sz w:val="24"/>
    </w:rPr>
  </w:style>
  <w:style w:type="paragraph" w:styleId="Balk5">
    <w:name w:val="heading 5"/>
    <w:basedOn w:val="Normal"/>
    <w:next w:val="Normal"/>
    <w:link w:val="Balk5Char"/>
    <w:qFormat/>
    <w:rsid w:val="00E16A0D"/>
    <w:pPr>
      <w:numPr>
        <w:ilvl w:val="4"/>
        <w:numId w:val="1"/>
      </w:numPr>
      <w:spacing w:before="240" w:after="60"/>
      <w:jc w:val="both"/>
      <w:outlineLvl w:val="4"/>
    </w:pPr>
    <w:rPr>
      <w:rFonts w:ascii="Arial" w:hAnsi="Arial"/>
      <w:sz w:val="22"/>
    </w:rPr>
  </w:style>
  <w:style w:type="paragraph" w:styleId="Balk6">
    <w:name w:val="heading 6"/>
    <w:basedOn w:val="Normal"/>
    <w:next w:val="Normal"/>
    <w:link w:val="Balk6Char"/>
    <w:qFormat/>
    <w:rsid w:val="00E16A0D"/>
    <w:pPr>
      <w:numPr>
        <w:ilvl w:val="5"/>
        <w:numId w:val="1"/>
      </w:numPr>
      <w:spacing w:before="240" w:after="60"/>
      <w:jc w:val="both"/>
      <w:outlineLvl w:val="5"/>
    </w:pPr>
    <w:rPr>
      <w:rFonts w:ascii="Arial" w:hAnsi="Arial"/>
      <w:i/>
      <w:sz w:val="22"/>
    </w:rPr>
  </w:style>
  <w:style w:type="paragraph" w:styleId="Balk7">
    <w:name w:val="heading 7"/>
    <w:basedOn w:val="Normal"/>
    <w:next w:val="Normal"/>
    <w:link w:val="Balk7Char"/>
    <w:qFormat/>
    <w:rsid w:val="00E16A0D"/>
    <w:pPr>
      <w:numPr>
        <w:ilvl w:val="6"/>
        <w:numId w:val="1"/>
      </w:numPr>
      <w:spacing w:before="240" w:after="60"/>
      <w:jc w:val="both"/>
      <w:outlineLvl w:val="6"/>
    </w:pPr>
    <w:rPr>
      <w:rFonts w:ascii="Arial" w:hAnsi="Arial"/>
    </w:rPr>
  </w:style>
  <w:style w:type="paragraph" w:styleId="Balk8">
    <w:name w:val="heading 8"/>
    <w:basedOn w:val="Normal"/>
    <w:next w:val="Normal"/>
    <w:link w:val="Balk8Char"/>
    <w:qFormat/>
    <w:rsid w:val="00E16A0D"/>
    <w:pPr>
      <w:numPr>
        <w:ilvl w:val="7"/>
        <w:numId w:val="1"/>
      </w:numPr>
      <w:spacing w:before="240" w:after="60"/>
      <w:jc w:val="both"/>
      <w:outlineLvl w:val="7"/>
    </w:pPr>
    <w:rPr>
      <w:rFonts w:ascii="Arial" w:hAnsi="Arial"/>
      <w:i/>
    </w:rPr>
  </w:style>
  <w:style w:type="paragraph" w:styleId="Balk9">
    <w:name w:val="heading 9"/>
    <w:basedOn w:val="Normal"/>
    <w:next w:val="Normal"/>
    <w:link w:val="Balk9Char"/>
    <w:qFormat/>
    <w:rsid w:val="00E16A0D"/>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6A0D"/>
    <w:rPr>
      <w:rFonts w:ascii="Times New Roman" w:eastAsia="Times New Roman" w:hAnsi="Times New Roman" w:cs="Times New Roman"/>
      <w:b/>
      <w:smallCaps/>
      <w:snapToGrid w:val="0"/>
      <w:kern w:val="0"/>
      <w:sz w:val="24"/>
      <w:szCs w:val="20"/>
      <w:lang w:eastAsia="en-GB"/>
      <w14:ligatures w14:val="none"/>
    </w:rPr>
  </w:style>
  <w:style w:type="character" w:customStyle="1" w:styleId="Balk2Char">
    <w:name w:val="Başlık 2 Char"/>
    <w:basedOn w:val="VarsaylanParagrafYazTipi"/>
    <w:link w:val="Balk2"/>
    <w:rsid w:val="00E16A0D"/>
    <w:rPr>
      <w:rFonts w:ascii="Times New Roman" w:eastAsia="Times New Roman" w:hAnsi="Times New Roman" w:cs="Times New Roman"/>
      <w:b/>
      <w:snapToGrid w:val="0"/>
      <w:kern w:val="0"/>
      <w:sz w:val="24"/>
      <w:szCs w:val="20"/>
      <w:lang w:eastAsia="en-GB"/>
      <w14:ligatures w14:val="none"/>
    </w:rPr>
  </w:style>
  <w:style w:type="character" w:customStyle="1" w:styleId="Balk3Char">
    <w:name w:val="Başlık 3 Char"/>
    <w:basedOn w:val="VarsaylanParagrafYazTipi"/>
    <w:link w:val="Balk3"/>
    <w:rsid w:val="00E16A0D"/>
    <w:rPr>
      <w:rFonts w:ascii="Times New Roman" w:eastAsia="Times New Roman" w:hAnsi="Times New Roman" w:cs="Times New Roman"/>
      <w:i/>
      <w:snapToGrid w:val="0"/>
      <w:kern w:val="0"/>
      <w:sz w:val="24"/>
      <w:szCs w:val="20"/>
      <w:lang w:eastAsia="en-GB"/>
      <w14:ligatures w14:val="none"/>
    </w:rPr>
  </w:style>
  <w:style w:type="character" w:customStyle="1" w:styleId="Balk4Char">
    <w:name w:val="Başlık 4 Char"/>
    <w:basedOn w:val="VarsaylanParagrafYazTipi"/>
    <w:link w:val="Balk4"/>
    <w:rsid w:val="00E16A0D"/>
    <w:rPr>
      <w:rFonts w:ascii="Times New Roman" w:eastAsia="Times New Roman" w:hAnsi="Times New Roman" w:cs="Times New Roman"/>
      <w:snapToGrid w:val="0"/>
      <w:kern w:val="0"/>
      <w:sz w:val="24"/>
      <w:szCs w:val="20"/>
      <w:lang w:eastAsia="en-GB"/>
      <w14:ligatures w14:val="none"/>
    </w:rPr>
  </w:style>
  <w:style w:type="character" w:customStyle="1" w:styleId="Balk5Char">
    <w:name w:val="Başlık 5 Char"/>
    <w:basedOn w:val="VarsaylanParagrafYazTipi"/>
    <w:link w:val="Balk5"/>
    <w:rsid w:val="00E16A0D"/>
    <w:rPr>
      <w:rFonts w:ascii="Arial" w:eastAsia="Times New Roman" w:hAnsi="Arial" w:cs="Times New Roman"/>
      <w:snapToGrid w:val="0"/>
      <w:kern w:val="0"/>
      <w:szCs w:val="20"/>
      <w:lang w:eastAsia="en-GB"/>
      <w14:ligatures w14:val="none"/>
    </w:rPr>
  </w:style>
  <w:style w:type="character" w:customStyle="1" w:styleId="Balk6Char">
    <w:name w:val="Başlık 6 Char"/>
    <w:basedOn w:val="VarsaylanParagrafYazTipi"/>
    <w:link w:val="Balk6"/>
    <w:rsid w:val="00E16A0D"/>
    <w:rPr>
      <w:rFonts w:ascii="Arial" w:eastAsia="Times New Roman" w:hAnsi="Arial" w:cs="Times New Roman"/>
      <w:i/>
      <w:snapToGrid w:val="0"/>
      <w:kern w:val="0"/>
      <w:szCs w:val="20"/>
      <w:lang w:eastAsia="en-GB"/>
      <w14:ligatures w14:val="none"/>
    </w:rPr>
  </w:style>
  <w:style w:type="character" w:customStyle="1" w:styleId="Balk7Char">
    <w:name w:val="Başlık 7 Char"/>
    <w:basedOn w:val="VarsaylanParagrafYazTipi"/>
    <w:link w:val="Balk7"/>
    <w:rsid w:val="00E16A0D"/>
    <w:rPr>
      <w:rFonts w:ascii="Arial" w:eastAsia="Times New Roman" w:hAnsi="Arial" w:cs="Times New Roman"/>
      <w:snapToGrid w:val="0"/>
      <w:kern w:val="0"/>
      <w:sz w:val="20"/>
      <w:szCs w:val="20"/>
      <w:lang w:eastAsia="en-GB"/>
      <w14:ligatures w14:val="none"/>
    </w:rPr>
  </w:style>
  <w:style w:type="character" w:customStyle="1" w:styleId="Balk8Char">
    <w:name w:val="Başlık 8 Char"/>
    <w:basedOn w:val="VarsaylanParagrafYazTipi"/>
    <w:link w:val="Balk8"/>
    <w:rsid w:val="00E16A0D"/>
    <w:rPr>
      <w:rFonts w:ascii="Arial" w:eastAsia="Times New Roman" w:hAnsi="Arial" w:cs="Times New Roman"/>
      <w:i/>
      <w:snapToGrid w:val="0"/>
      <w:kern w:val="0"/>
      <w:sz w:val="20"/>
      <w:szCs w:val="20"/>
      <w:lang w:eastAsia="en-GB"/>
      <w14:ligatures w14:val="none"/>
    </w:rPr>
  </w:style>
  <w:style w:type="character" w:customStyle="1" w:styleId="Balk9Char">
    <w:name w:val="Başlık 9 Char"/>
    <w:basedOn w:val="VarsaylanParagrafYazTipi"/>
    <w:link w:val="Balk9"/>
    <w:rsid w:val="00E16A0D"/>
    <w:rPr>
      <w:rFonts w:ascii="Arial" w:eastAsia="Times New Roman" w:hAnsi="Arial" w:cs="Times New Roman"/>
      <w:i/>
      <w:snapToGrid w:val="0"/>
      <w:kern w:val="0"/>
      <w:sz w:val="18"/>
      <w:szCs w:val="20"/>
      <w:lang w:eastAsia="en-GB"/>
      <w14:ligatures w14:val="none"/>
    </w:rPr>
  </w:style>
  <w:style w:type="paragraph" w:customStyle="1" w:styleId="Text1">
    <w:name w:val="Text 1"/>
    <w:basedOn w:val="Normal"/>
    <w:rsid w:val="00E16A0D"/>
    <w:pPr>
      <w:spacing w:after="240"/>
      <w:ind w:left="483"/>
      <w:jc w:val="both"/>
    </w:pPr>
    <w:rPr>
      <w:sz w:val="24"/>
    </w:rPr>
  </w:style>
  <w:style w:type="paragraph" w:customStyle="1" w:styleId="Text4">
    <w:name w:val="Text 4"/>
    <w:basedOn w:val="Normal"/>
    <w:rsid w:val="00E16A0D"/>
    <w:pPr>
      <w:spacing w:after="240"/>
      <w:ind w:left="2880"/>
      <w:jc w:val="both"/>
    </w:pPr>
    <w:rPr>
      <w:sz w:val="24"/>
    </w:rPr>
  </w:style>
  <w:style w:type="character" w:styleId="DipnotBavurusu">
    <w:name w:val="footnote reference"/>
    <w:semiHidden/>
    <w:rsid w:val="00E16A0D"/>
    <w:rPr>
      <w:rFonts w:cs="Times New Roman"/>
    </w:rPr>
  </w:style>
  <w:style w:type="paragraph" w:styleId="DipnotMetni">
    <w:name w:val="footnote text"/>
    <w:basedOn w:val="Normal"/>
    <w:link w:val="DipnotMetniChar"/>
    <w:semiHidden/>
    <w:rsid w:val="00E16A0D"/>
    <w:pPr>
      <w:spacing w:after="240"/>
      <w:ind w:left="357" w:hanging="357"/>
      <w:jc w:val="both"/>
    </w:pPr>
  </w:style>
  <w:style w:type="character" w:customStyle="1" w:styleId="DipnotMetniChar">
    <w:name w:val="Dipnot Metni Char"/>
    <w:basedOn w:val="VarsaylanParagrafYazTipi"/>
    <w:link w:val="DipnotMetni"/>
    <w:semiHidden/>
    <w:rsid w:val="00E16A0D"/>
    <w:rPr>
      <w:rFonts w:ascii="Times New Roman" w:eastAsia="Times New Roman" w:hAnsi="Times New Roman" w:cs="Times New Roman"/>
      <w:snapToGrid w:val="0"/>
      <w:kern w:val="0"/>
      <w:sz w:val="20"/>
      <w:szCs w:val="20"/>
      <w:lang w:eastAsia="en-GB"/>
      <w14:ligatures w14:val="none"/>
    </w:rPr>
  </w:style>
  <w:style w:type="character" w:styleId="SayfaNumaras">
    <w:name w:val="page number"/>
    <w:rsid w:val="00E16A0D"/>
    <w:rPr>
      <w:rFonts w:cs="Times New Roman"/>
    </w:rPr>
  </w:style>
  <w:style w:type="paragraph" w:styleId="stBilgi">
    <w:name w:val="header"/>
    <w:basedOn w:val="Normal"/>
    <w:link w:val="stBilgiChar"/>
    <w:rsid w:val="00E16A0D"/>
    <w:pPr>
      <w:tabs>
        <w:tab w:val="center" w:pos="4153"/>
        <w:tab w:val="right" w:pos="8306"/>
      </w:tabs>
      <w:spacing w:after="240"/>
      <w:jc w:val="both"/>
    </w:pPr>
    <w:rPr>
      <w:sz w:val="24"/>
    </w:rPr>
  </w:style>
  <w:style w:type="character" w:customStyle="1" w:styleId="stBilgiChar">
    <w:name w:val="Üst Bilgi Char"/>
    <w:basedOn w:val="VarsaylanParagrafYazTipi"/>
    <w:link w:val="stBilgi"/>
    <w:rsid w:val="00E16A0D"/>
    <w:rPr>
      <w:rFonts w:ascii="Times New Roman" w:eastAsia="Times New Roman" w:hAnsi="Times New Roman" w:cs="Times New Roman"/>
      <w:snapToGrid w:val="0"/>
      <w:kern w:val="0"/>
      <w:sz w:val="24"/>
      <w:szCs w:val="20"/>
      <w:lang w:eastAsia="en-GB"/>
      <w14:ligatures w14:val="none"/>
    </w:rPr>
  </w:style>
  <w:style w:type="paragraph" w:styleId="AltBilgi">
    <w:name w:val="footer"/>
    <w:basedOn w:val="Normal"/>
    <w:link w:val="AltBilgiChar"/>
    <w:rsid w:val="00E16A0D"/>
    <w:pPr>
      <w:tabs>
        <w:tab w:val="center" w:pos="4153"/>
        <w:tab w:val="right" w:pos="8306"/>
      </w:tabs>
    </w:pPr>
  </w:style>
  <w:style w:type="character" w:customStyle="1" w:styleId="AltBilgiChar">
    <w:name w:val="Alt Bilgi Char"/>
    <w:basedOn w:val="VarsaylanParagrafYazTipi"/>
    <w:link w:val="AltBilgi"/>
    <w:rsid w:val="00E16A0D"/>
    <w:rPr>
      <w:rFonts w:ascii="Times New Roman" w:eastAsia="Times New Roman" w:hAnsi="Times New Roman" w:cs="Times New Roman"/>
      <w:snapToGrid w:val="0"/>
      <w:kern w:val="0"/>
      <w:sz w:val="20"/>
      <w:szCs w:val="20"/>
      <w:lang w:eastAsia="en-GB"/>
      <w14:ligatures w14:val="none"/>
    </w:rPr>
  </w:style>
  <w:style w:type="character" w:styleId="Kpr">
    <w:name w:val="Hyperlink"/>
    <w:rsid w:val="00E16A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13551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BALTALI</dc:creator>
  <cp:keywords/>
  <dc:description/>
  <cp:lastModifiedBy>Ercan BALTALI</cp:lastModifiedBy>
  <cp:revision>2</cp:revision>
  <dcterms:created xsi:type="dcterms:W3CDTF">2024-08-07T16:42:00Z</dcterms:created>
  <dcterms:modified xsi:type="dcterms:W3CDTF">2024-08-07T16:42:00Z</dcterms:modified>
</cp:coreProperties>
</file>